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C72F12" w:rsidRDefault="001619E7">
      <w:pPr>
        <w:jc w:val="center"/>
        <w:rPr>
          <w:sz w:val="32"/>
          <w:szCs w:val="32"/>
          <w:lang w:val="sr-Cyrl-CS"/>
        </w:rPr>
      </w:pPr>
    </w:p>
    <w:p w:rsidR="00C1545E" w:rsidRPr="00F62CCB" w:rsidRDefault="00C1545E" w:rsidP="00C1545E">
      <w:pPr>
        <w:jc w:val="both"/>
        <w:rPr>
          <w:sz w:val="32"/>
          <w:szCs w:val="32"/>
          <w:lang w:val="ru-RU"/>
        </w:rPr>
      </w:pPr>
      <w:r w:rsidRPr="00F62CCB">
        <w:rPr>
          <w:sz w:val="32"/>
          <w:szCs w:val="32"/>
          <w:lang w:val="ru-RU"/>
        </w:rPr>
        <w:t>Универзитет у Новом Саду</w:t>
      </w:r>
    </w:p>
    <w:p w:rsidR="00C1545E" w:rsidRPr="00F62CCB" w:rsidRDefault="00C1545E" w:rsidP="00C1545E">
      <w:pPr>
        <w:jc w:val="both"/>
        <w:rPr>
          <w:sz w:val="32"/>
          <w:szCs w:val="32"/>
          <w:lang w:val="ru-RU"/>
        </w:rPr>
      </w:pPr>
      <w:r w:rsidRPr="00F62CCB">
        <w:rPr>
          <w:sz w:val="32"/>
          <w:szCs w:val="32"/>
          <w:lang w:val="ru-RU"/>
        </w:rPr>
        <w:t>Пољопривредни факултет Нови Сад</w:t>
      </w:r>
    </w:p>
    <w:p w:rsidR="00C1545E" w:rsidRPr="00F62CCB" w:rsidRDefault="00C1545E" w:rsidP="00C1545E">
      <w:pPr>
        <w:jc w:val="both"/>
        <w:rPr>
          <w:sz w:val="32"/>
          <w:szCs w:val="32"/>
          <w:lang w:val="ru-RU"/>
        </w:rPr>
      </w:pPr>
      <w:r w:rsidRPr="00F62CCB">
        <w:rPr>
          <w:sz w:val="32"/>
          <w:szCs w:val="32"/>
          <w:lang w:val="ru-RU"/>
        </w:rPr>
        <w:t>Трг Доститеја Обрадовића 8</w:t>
      </w:r>
    </w:p>
    <w:p w:rsidR="00C1545E" w:rsidRPr="00F62CCB" w:rsidRDefault="00C1545E" w:rsidP="00C1545E">
      <w:pPr>
        <w:jc w:val="both"/>
        <w:rPr>
          <w:b/>
          <w:bCs/>
          <w:i/>
          <w:iCs/>
          <w:sz w:val="28"/>
          <w:szCs w:val="28"/>
          <w:lang w:val="ru-RU"/>
        </w:rPr>
      </w:pPr>
      <w:r w:rsidRPr="00F62CCB">
        <w:rPr>
          <w:sz w:val="32"/>
          <w:szCs w:val="32"/>
          <w:lang w:val="ru-RU"/>
        </w:rPr>
        <w:t>21000 Нови Сад</w:t>
      </w:r>
    </w:p>
    <w:p w:rsidR="00C1545E" w:rsidRPr="00C72F12" w:rsidRDefault="00C1545E" w:rsidP="00C1545E">
      <w:pPr>
        <w:jc w:val="center"/>
        <w:rPr>
          <w:b/>
          <w:bCs/>
          <w:i/>
          <w:iCs/>
          <w:sz w:val="28"/>
          <w:szCs w:val="28"/>
          <w:lang w:val="ru-RU"/>
        </w:rPr>
      </w:pPr>
    </w:p>
    <w:p w:rsidR="001619E7" w:rsidRPr="00C72F12" w:rsidRDefault="001619E7">
      <w:pPr>
        <w:jc w:val="center"/>
        <w:rPr>
          <w:sz w:val="32"/>
          <w:szCs w:val="32"/>
          <w:lang w:val="ru-RU"/>
        </w:rPr>
      </w:pPr>
    </w:p>
    <w:p w:rsidR="001619E7" w:rsidRPr="00F62CCB" w:rsidRDefault="001619E7">
      <w:pPr>
        <w:jc w:val="center"/>
        <w:rPr>
          <w:b/>
          <w:bCs/>
          <w:i/>
          <w:iCs/>
          <w:sz w:val="28"/>
          <w:szCs w:val="28"/>
          <w:lang w:val="ru-RU"/>
        </w:rPr>
      </w:pPr>
    </w:p>
    <w:p w:rsidR="001619E7" w:rsidRPr="00C72F12" w:rsidRDefault="001619E7">
      <w:pPr>
        <w:jc w:val="center"/>
        <w:rPr>
          <w:b/>
          <w:bCs/>
          <w:i/>
          <w:iCs/>
          <w:sz w:val="28"/>
          <w:szCs w:val="28"/>
          <w:lang w:val="ru-RU"/>
        </w:rPr>
      </w:pPr>
    </w:p>
    <w:p w:rsidR="001619E7" w:rsidRPr="00C72F12" w:rsidRDefault="001619E7">
      <w:pPr>
        <w:jc w:val="center"/>
        <w:rPr>
          <w:b/>
          <w:bCs/>
          <w:i/>
          <w:iCs/>
          <w:sz w:val="28"/>
          <w:szCs w:val="28"/>
          <w:lang w:val="ru-RU"/>
        </w:rPr>
      </w:pPr>
    </w:p>
    <w:p w:rsidR="00065FF9" w:rsidRPr="00F62CCB" w:rsidRDefault="001619E7" w:rsidP="00C1545E">
      <w:pPr>
        <w:jc w:val="center"/>
        <w:rPr>
          <w:b/>
          <w:bCs/>
          <w:lang w:val="ru-RU"/>
        </w:rPr>
      </w:pPr>
      <w:r w:rsidRPr="00F62CCB">
        <w:rPr>
          <w:b/>
          <w:bCs/>
          <w:lang w:val="ru-RU"/>
        </w:rPr>
        <w:t>ЈАВНА НАБАВКА</w:t>
      </w:r>
      <w:r w:rsidR="00C1545E" w:rsidRPr="00F62CCB">
        <w:rPr>
          <w:b/>
          <w:bCs/>
          <w:lang w:val="ru-RU"/>
        </w:rPr>
        <w:t xml:space="preserve"> ДОБРА</w:t>
      </w:r>
    </w:p>
    <w:p w:rsidR="00C1545E" w:rsidRDefault="00C1545E" w:rsidP="00C1545E">
      <w:pPr>
        <w:jc w:val="center"/>
        <w:rPr>
          <w:b/>
          <w:bCs/>
          <w:lang w:val="sr-Cyrl-CS"/>
        </w:rPr>
      </w:pPr>
      <w:r w:rsidRPr="00F62CCB">
        <w:rPr>
          <w:b/>
          <w:bCs/>
          <w:lang w:val="ru-RU"/>
        </w:rPr>
        <w:t xml:space="preserve"> </w:t>
      </w:r>
    </w:p>
    <w:p w:rsidR="001619E7" w:rsidRPr="00F62CCB" w:rsidRDefault="00251D8E" w:rsidP="00065FF9">
      <w:pPr>
        <w:jc w:val="center"/>
        <w:rPr>
          <w:b/>
          <w:lang w:val="ru-RU"/>
        </w:rPr>
      </w:pPr>
      <w:r w:rsidRPr="00F62CCB">
        <w:rPr>
          <w:b/>
          <w:bCs/>
          <w:lang w:val="ru-RU"/>
        </w:rPr>
        <w:t>СУКЦЕСИВНА ИСПОРУКА СРЕДСТАВА ЗА ОДРЖАВАЊЕ ХИГИЈЕНЕ</w:t>
      </w:r>
    </w:p>
    <w:p w:rsidR="001619E7" w:rsidRPr="00F62CCB" w:rsidRDefault="001619E7">
      <w:pPr>
        <w:jc w:val="center"/>
        <w:rPr>
          <w:b/>
          <w:bCs/>
          <w:i/>
          <w:iCs/>
          <w:lang w:val="ru-RU"/>
        </w:rPr>
      </w:pPr>
    </w:p>
    <w:p w:rsidR="001619E7" w:rsidRPr="00F62CCB" w:rsidRDefault="001619E7">
      <w:pPr>
        <w:jc w:val="center"/>
        <w:rPr>
          <w:b/>
          <w:bCs/>
          <w:lang w:val="ru-RU"/>
        </w:rPr>
      </w:pPr>
      <w:r w:rsidRPr="00C72F12">
        <w:rPr>
          <w:b/>
          <w:bCs/>
          <w:lang w:val="sr-Cyrl-CS"/>
        </w:rPr>
        <w:t>ОТВОРЕНИ ПОСТУПАК</w:t>
      </w:r>
    </w:p>
    <w:p w:rsidR="001619E7" w:rsidRPr="00F62CCB" w:rsidRDefault="001619E7">
      <w:pPr>
        <w:jc w:val="center"/>
        <w:rPr>
          <w:b/>
          <w:bCs/>
          <w:lang w:val="ru-RU"/>
        </w:rPr>
      </w:pPr>
    </w:p>
    <w:p w:rsidR="001619E7" w:rsidRPr="00F62CCB" w:rsidRDefault="001619E7">
      <w:pPr>
        <w:jc w:val="center"/>
        <w:rPr>
          <w:i/>
          <w:iCs/>
          <w:lang w:val="ru-RU"/>
        </w:rPr>
      </w:pPr>
      <w:r w:rsidRPr="00F62CCB">
        <w:rPr>
          <w:b/>
          <w:bCs/>
          <w:lang w:val="ru-RU"/>
        </w:rPr>
        <w:t>ЈАВНА НАБАВКА бр</w:t>
      </w:r>
      <w:r w:rsidRPr="00F62CCB">
        <w:rPr>
          <w:b/>
          <w:bCs/>
          <w:color w:val="auto"/>
          <w:lang w:val="ru-RU"/>
        </w:rPr>
        <w:t xml:space="preserve">. </w:t>
      </w:r>
      <w:r w:rsidR="00F62CCB">
        <w:rPr>
          <w:b/>
          <w:color w:val="auto"/>
          <w:lang w:val="ru-RU"/>
        </w:rPr>
        <w:t>53</w:t>
      </w:r>
      <w:r w:rsidR="00C1545E" w:rsidRPr="00F62CCB">
        <w:rPr>
          <w:b/>
          <w:color w:val="auto"/>
          <w:lang w:val="ru-RU"/>
        </w:rPr>
        <w:t>/201</w:t>
      </w:r>
      <w:r w:rsidR="00F62CCB">
        <w:rPr>
          <w:b/>
          <w:color w:val="auto"/>
          <w:lang w:val="ru-RU"/>
        </w:rPr>
        <w:t>8</w:t>
      </w: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F62CCB">
      <w:pPr>
        <w:jc w:val="center"/>
        <w:rPr>
          <w:b/>
          <w:bCs/>
          <w:lang w:val="ru-RU"/>
        </w:rPr>
      </w:pPr>
      <w:r>
        <w:rPr>
          <w:b/>
          <w:iCs/>
          <w:lang w:val="ru-RU"/>
        </w:rPr>
        <w:t>Април</w:t>
      </w:r>
      <w:r w:rsidR="00065FF9" w:rsidRPr="00F62CCB">
        <w:rPr>
          <w:b/>
          <w:iCs/>
          <w:lang w:val="ru-RU"/>
        </w:rPr>
        <w:t xml:space="preserve"> </w:t>
      </w:r>
      <w:r w:rsidR="001619E7" w:rsidRPr="00F62CCB">
        <w:rPr>
          <w:b/>
          <w:bCs/>
          <w:lang w:val="ru-RU"/>
        </w:rPr>
        <w:t>201</w:t>
      </w:r>
      <w:r>
        <w:rPr>
          <w:b/>
          <w:bCs/>
          <w:lang w:val="ru-RU"/>
        </w:rPr>
        <w:t>8</w:t>
      </w:r>
      <w:r w:rsidR="001619E7" w:rsidRPr="00F62CCB">
        <w:rPr>
          <w:b/>
          <w:bCs/>
          <w:lang w:val="ru-RU"/>
        </w:rPr>
        <w:t xml:space="preserve">. </w:t>
      </w:r>
      <w:r w:rsidR="00C1545E" w:rsidRPr="00F62CCB">
        <w:rPr>
          <w:b/>
          <w:bCs/>
          <w:lang w:val="ru-RU"/>
        </w:rPr>
        <w:t>Г</w:t>
      </w:r>
      <w:r w:rsidR="001619E7" w:rsidRPr="00F62CCB">
        <w:rPr>
          <w:b/>
          <w:bCs/>
          <w:lang w:val="ru-RU"/>
        </w:rPr>
        <w:t>одине</w:t>
      </w:r>
    </w:p>
    <w:p w:rsidR="00C1545E" w:rsidRPr="00F62CCB" w:rsidRDefault="00C1545E">
      <w:pPr>
        <w:jc w:val="center"/>
        <w:rPr>
          <w:b/>
          <w:bCs/>
          <w:lang w:val="ru-RU"/>
        </w:rPr>
      </w:pPr>
    </w:p>
    <w:p w:rsidR="00C1545E" w:rsidRPr="00F62CCB" w:rsidRDefault="00C1545E">
      <w:pPr>
        <w:jc w:val="center"/>
        <w:rPr>
          <w:b/>
          <w:bCs/>
          <w:lang w:val="ru-RU"/>
        </w:rPr>
      </w:pPr>
    </w:p>
    <w:p w:rsidR="00C1545E" w:rsidRPr="00F62CCB" w:rsidRDefault="00C1545E">
      <w:pPr>
        <w:jc w:val="center"/>
        <w:rPr>
          <w:b/>
          <w:bCs/>
          <w:lang w:val="ru-RU"/>
        </w:rPr>
      </w:pPr>
    </w:p>
    <w:p w:rsidR="00C1545E" w:rsidRPr="00F62CCB" w:rsidRDefault="00C1545E">
      <w:pPr>
        <w:jc w:val="center"/>
        <w:rPr>
          <w:b/>
          <w:bCs/>
          <w:lang w:val="ru-RU"/>
        </w:rPr>
      </w:pPr>
    </w:p>
    <w:p w:rsidR="00C1545E" w:rsidRPr="00F62CCB" w:rsidRDefault="00C1545E">
      <w:pPr>
        <w:jc w:val="center"/>
        <w:rPr>
          <w:b/>
          <w:bCs/>
          <w:lang w:val="ru-RU"/>
        </w:rPr>
      </w:pPr>
    </w:p>
    <w:p w:rsidR="00C1545E" w:rsidRPr="00F62CCB" w:rsidRDefault="00C1545E">
      <w:pPr>
        <w:jc w:val="center"/>
        <w:rPr>
          <w:b/>
          <w:bCs/>
          <w:lang w:val="ru-RU"/>
        </w:rPr>
      </w:pPr>
    </w:p>
    <w:p w:rsidR="00C1545E" w:rsidRPr="00F62CCB" w:rsidRDefault="00C1545E">
      <w:pPr>
        <w:jc w:val="center"/>
        <w:rPr>
          <w:b/>
          <w:bCs/>
          <w:lang w:val="ru-RU"/>
        </w:rPr>
      </w:pPr>
    </w:p>
    <w:p w:rsidR="00C1545E" w:rsidRPr="00F62CCB" w:rsidRDefault="00C1545E">
      <w:pPr>
        <w:jc w:val="center"/>
        <w:rPr>
          <w:lang w:val="ru-RU"/>
        </w:rPr>
      </w:pPr>
    </w:p>
    <w:p w:rsidR="001619E7" w:rsidRPr="00F62CCB" w:rsidRDefault="001619E7">
      <w:pPr>
        <w:jc w:val="both"/>
        <w:rPr>
          <w:lang w:val="ru-RU"/>
        </w:rPr>
      </w:pPr>
    </w:p>
    <w:p w:rsidR="00BA5BB1" w:rsidRPr="00F27BE8" w:rsidRDefault="00BA5BB1" w:rsidP="00BA5BB1">
      <w:pPr>
        <w:jc w:val="both"/>
        <w:rPr>
          <w:rFonts w:eastAsia="TimesNewRomanPSMT"/>
          <w:color w:val="auto"/>
          <w:lang w:val="ru-RU"/>
        </w:rPr>
      </w:pPr>
      <w:r w:rsidRPr="00F27BE8">
        <w:rPr>
          <w:rFonts w:eastAsia="TimesNewRomanPSMT"/>
          <w:lang w:val="ru-RU"/>
        </w:rPr>
        <w:lastRenderedPageBreak/>
        <w:t>На основу чл. 3</w:t>
      </w:r>
      <w:r w:rsidRPr="004615D2">
        <w:rPr>
          <w:rFonts w:eastAsia="TimesNewRomanPSMT"/>
          <w:lang w:val="sr-Cyrl-CS"/>
        </w:rPr>
        <w:t>2</w:t>
      </w:r>
      <w:r w:rsidRPr="00F27BE8">
        <w:rPr>
          <w:rFonts w:eastAsia="TimesNewRomanPSMT"/>
          <w:lang w:val="ru-RU"/>
        </w:rPr>
        <w:t xml:space="preserve">. и 61. Закона о јавним набавкама („Сл. гласник РС” бр. </w:t>
      </w:r>
      <w:r w:rsidRPr="00F27BE8">
        <w:rPr>
          <w:lang w:val="ru-RU"/>
        </w:rPr>
        <w:t>124/2012,</w:t>
      </w:r>
      <w:r w:rsidRPr="004615D2">
        <w:t> </w:t>
      </w:r>
      <w:r w:rsidRPr="00F27BE8">
        <w:rPr>
          <w:lang w:val="ru-RU"/>
        </w:rPr>
        <w:t>14/2015 и 68/2015</w:t>
      </w:r>
      <w:r w:rsidRPr="00F27BE8">
        <w:rPr>
          <w:rFonts w:eastAsia="TimesNewRomanPSMT"/>
          <w:lang w:val="ru-RU"/>
        </w:rPr>
        <w:t xml:space="preserve">, у даљем тексту: Закон), чл. </w:t>
      </w:r>
      <w:r w:rsidRPr="004615D2">
        <w:rPr>
          <w:rFonts w:eastAsia="TimesNewRomanPSMT"/>
          <w:lang w:val="sr-Cyrl-CS"/>
        </w:rPr>
        <w:t>2</w:t>
      </w:r>
      <w:r w:rsidRPr="00F27BE8">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27BE8">
        <w:rPr>
          <w:lang w:val="ru-RU"/>
        </w:rPr>
        <w:t xml:space="preserve">Одлуке о покретању поступка јавне набавке </w:t>
      </w:r>
      <w:r w:rsidRPr="00F27BE8">
        <w:rPr>
          <w:color w:val="auto"/>
          <w:lang w:val="ru-RU"/>
        </w:rPr>
        <w:t>број 1000-</w:t>
      </w:r>
      <w:r w:rsidR="002370E7">
        <w:rPr>
          <w:color w:val="auto"/>
          <w:lang w:val="ru-RU"/>
        </w:rPr>
        <w:t>2</w:t>
      </w:r>
      <w:r w:rsidR="00F62CCB">
        <w:rPr>
          <w:color w:val="auto"/>
          <w:lang w:val="ru-RU"/>
        </w:rPr>
        <w:t>8</w:t>
      </w:r>
      <w:r w:rsidRPr="00F27BE8">
        <w:rPr>
          <w:color w:val="auto"/>
          <w:lang w:val="ru-RU"/>
        </w:rPr>
        <w:t>/</w:t>
      </w:r>
      <w:r w:rsidR="00F62CCB">
        <w:rPr>
          <w:color w:val="auto"/>
          <w:lang w:val="ru-RU"/>
        </w:rPr>
        <w:t>53</w:t>
      </w:r>
      <w:r w:rsidRPr="00F27BE8">
        <w:rPr>
          <w:color w:val="auto"/>
          <w:lang w:val="ru-RU"/>
        </w:rPr>
        <w:t xml:space="preserve">/1 од </w:t>
      </w:r>
      <w:r w:rsidR="00F62CCB">
        <w:rPr>
          <w:color w:val="auto"/>
          <w:lang w:val="ru-RU"/>
        </w:rPr>
        <w:t>18</w:t>
      </w:r>
      <w:r w:rsidRPr="00F27BE8">
        <w:rPr>
          <w:color w:val="auto"/>
          <w:lang w:val="ru-RU"/>
        </w:rPr>
        <w:t>.0</w:t>
      </w:r>
      <w:r w:rsidR="00F62CCB">
        <w:rPr>
          <w:color w:val="auto"/>
          <w:lang w:val="ru-RU"/>
        </w:rPr>
        <w:t>4</w:t>
      </w:r>
      <w:r w:rsidRPr="00F27BE8">
        <w:rPr>
          <w:color w:val="auto"/>
          <w:lang w:val="ru-RU"/>
        </w:rPr>
        <w:t>.201</w:t>
      </w:r>
      <w:r w:rsidR="00F62CCB">
        <w:rPr>
          <w:color w:val="auto"/>
          <w:lang w:val="ru-RU"/>
        </w:rPr>
        <w:t>8</w:t>
      </w:r>
      <w:r w:rsidRPr="00F27BE8">
        <w:rPr>
          <w:color w:val="auto"/>
          <w:lang w:val="ru-RU"/>
        </w:rPr>
        <w:t>. године и Решења о образовању комисије за јавну набавку број 1000-</w:t>
      </w:r>
      <w:r w:rsidR="002370E7">
        <w:rPr>
          <w:color w:val="auto"/>
          <w:lang w:val="ru-RU"/>
        </w:rPr>
        <w:t>2</w:t>
      </w:r>
      <w:r w:rsidR="00F62CCB">
        <w:rPr>
          <w:color w:val="auto"/>
          <w:lang w:val="ru-RU"/>
        </w:rPr>
        <w:t>8</w:t>
      </w:r>
      <w:r w:rsidRPr="00F27BE8">
        <w:rPr>
          <w:color w:val="auto"/>
          <w:lang w:val="ru-RU"/>
        </w:rPr>
        <w:t>/</w:t>
      </w:r>
      <w:r w:rsidR="00F62CCB">
        <w:rPr>
          <w:color w:val="auto"/>
          <w:lang w:val="ru-RU"/>
        </w:rPr>
        <w:t>53</w:t>
      </w:r>
      <w:r w:rsidRPr="00F27BE8">
        <w:rPr>
          <w:color w:val="auto"/>
          <w:lang w:val="ru-RU"/>
        </w:rPr>
        <w:t xml:space="preserve">/2 од </w:t>
      </w:r>
      <w:r w:rsidR="00F62CCB">
        <w:rPr>
          <w:color w:val="auto"/>
          <w:lang w:val="ru-RU"/>
        </w:rPr>
        <w:t>18</w:t>
      </w:r>
      <w:r w:rsidRPr="00F27BE8">
        <w:rPr>
          <w:color w:val="auto"/>
          <w:lang w:val="ru-RU"/>
        </w:rPr>
        <w:t>.0</w:t>
      </w:r>
      <w:r w:rsidR="00F62CCB">
        <w:rPr>
          <w:color w:val="auto"/>
          <w:lang w:val="ru-RU"/>
        </w:rPr>
        <w:t>4</w:t>
      </w:r>
      <w:r w:rsidRPr="00F27BE8">
        <w:rPr>
          <w:color w:val="auto"/>
          <w:lang w:val="ru-RU"/>
        </w:rPr>
        <w:t>.201</w:t>
      </w:r>
      <w:r w:rsidR="00F62CCB">
        <w:rPr>
          <w:color w:val="auto"/>
          <w:lang w:val="ru-RU"/>
        </w:rPr>
        <w:t>8</w:t>
      </w:r>
      <w:r w:rsidRPr="00F27BE8">
        <w:rPr>
          <w:color w:val="auto"/>
          <w:lang w:val="ru-RU"/>
        </w:rPr>
        <w:t>. године припремљена је:</w:t>
      </w:r>
    </w:p>
    <w:p w:rsidR="001619E7" w:rsidRPr="00F62CCB" w:rsidRDefault="001619E7" w:rsidP="00C1545E">
      <w:pPr>
        <w:jc w:val="both"/>
        <w:rPr>
          <w:rFonts w:eastAsia="TimesNewRomanPSMT"/>
          <w:lang w:val="ru-RU"/>
        </w:rPr>
      </w:pPr>
    </w:p>
    <w:p w:rsidR="001619E7" w:rsidRPr="00C72F12" w:rsidRDefault="001619E7">
      <w:pPr>
        <w:shd w:val="clear" w:color="auto" w:fill="C6D9F1"/>
        <w:jc w:val="center"/>
        <w:rPr>
          <w:rFonts w:eastAsia="TimesNewRomanPS-BoldMT"/>
          <w:b/>
          <w:bCs/>
          <w:lang w:val="ru-RU"/>
        </w:rPr>
      </w:pPr>
      <w:r w:rsidRPr="00F62CCB">
        <w:rPr>
          <w:rFonts w:eastAsia="TimesNewRomanPS-BoldMT"/>
          <w:b/>
          <w:bCs/>
          <w:lang w:val="ru-RU"/>
        </w:rPr>
        <w:t>КОНКУРСНА ДОКУМЕНТАЦИЈА</w:t>
      </w:r>
    </w:p>
    <w:p w:rsidR="001619E7" w:rsidRPr="00C72F12" w:rsidRDefault="001619E7">
      <w:pPr>
        <w:shd w:val="clear" w:color="auto" w:fill="C6D9F1"/>
        <w:jc w:val="center"/>
        <w:rPr>
          <w:rFonts w:eastAsia="TimesNewRomanPS-BoldMT"/>
          <w:b/>
          <w:bCs/>
          <w:lang w:val="ru-RU"/>
        </w:rPr>
      </w:pPr>
    </w:p>
    <w:p w:rsidR="001619E7" w:rsidRPr="00F62CCB" w:rsidRDefault="001619E7" w:rsidP="00485718">
      <w:pPr>
        <w:shd w:val="clear" w:color="auto" w:fill="C6D9F1"/>
        <w:jc w:val="center"/>
        <w:rPr>
          <w:rFonts w:eastAsia="TimesNewRomanPS-BoldMT"/>
          <w:b/>
          <w:bCs/>
          <w:lang w:val="ru-RU"/>
        </w:rPr>
      </w:pPr>
      <w:r w:rsidRPr="00C72F12">
        <w:rPr>
          <w:rFonts w:eastAsia="TimesNewRomanPS-BoldMT"/>
          <w:b/>
          <w:bCs/>
          <w:lang w:val="sr-Cyrl-CS"/>
        </w:rPr>
        <w:t xml:space="preserve">у отвореном поступку за </w:t>
      </w:r>
      <w:r w:rsidRPr="00F62CCB">
        <w:rPr>
          <w:rFonts w:eastAsia="TimesNewRomanPS-BoldMT"/>
          <w:b/>
          <w:bCs/>
          <w:lang w:val="ru-RU"/>
        </w:rPr>
        <w:t>јавну набавку</w:t>
      </w:r>
      <w:r w:rsidR="00C1545E" w:rsidRPr="00F62CCB">
        <w:rPr>
          <w:rFonts w:eastAsia="TimesNewRomanPS-BoldMT"/>
          <w:b/>
          <w:bCs/>
          <w:lang w:val="ru-RU"/>
        </w:rPr>
        <w:t xml:space="preserve"> добра</w:t>
      </w:r>
      <w:r w:rsidR="00D546D1" w:rsidRPr="00F62CCB">
        <w:rPr>
          <w:rFonts w:eastAsia="TimesNewRomanPS-BoldMT"/>
          <w:b/>
          <w:bCs/>
          <w:lang w:val="ru-RU"/>
        </w:rPr>
        <w:t xml:space="preserve"> </w:t>
      </w:r>
      <w:r w:rsidR="00CD3272" w:rsidRPr="00F62CCB">
        <w:rPr>
          <w:rFonts w:eastAsia="TimesNewRomanPS-BoldMT"/>
          <w:b/>
          <w:bCs/>
          <w:lang w:val="ru-RU"/>
        </w:rPr>
        <w:t>–</w:t>
      </w:r>
      <w:r w:rsidRPr="00F62CCB">
        <w:rPr>
          <w:rFonts w:eastAsia="TimesNewRomanPS-BoldMT"/>
          <w:b/>
          <w:bCs/>
          <w:lang w:val="ru-RU"/>
        </w:rPr>
        <w:t xml:space="preserve"> </w:t>
      </w:r>
      <w:r w:rsidR="00485718" w:rsidRPr="00F62CCB">
        <w:rPr>
          <w:rFonts w:eastAsia="TimesNewRomanPS-BoldMT"/>
          <w:b/>
          <w:bCs/>
          <w:lang w:val="ru-RU"/>
        </w:rPr>
        <w:t xml:space="preserve">сукцесивна испорука </w:t>
      </w:r>
      <w:r w:rsidR="007655C9">
        <w:rPr>
          <w:b/>
          <w:lang w:val="sr-Cyrl-CS"/>
        </w:rPr>
        <w:t>средс</w:t>
      </w:r>
      <w:r w:rsidR="006F5E4A" w:rsidRPr="00F62CCB">
        <w:rPr>
          <w:b/>
          <w:lang w:val="ru-RU"/>
        </w:rPr>
        <w:t>т</w:t>
      </w:r>
      <w:r w:rsidR="007655C9">
        <w:rPr>
          <w:b/>
          <w:lang w:val="sr-Cyrl-CS"/>
        </w:rPr>
        <w:t>ава за одржавање хигијене</w:t>
      </w:r>
      <w:r w:rsidR="00A82601">
        <w:rPr>
          <w:b/>
          <w:lang w:val="sr-Cyrl-CS"/>
        </w:rPr>
        <w:t xml:space="preserve">, </w:t>
      </w:r>
      <w:r w:rsidR="00D546D1" w:rsidRPr="00F62CCB">
        <w:rPr>
          <w:rFonts w:eastAsia="TimesNewRomanPS-BoldMT"/>
          <w:b/>
          <w:bCs/>
          <w:lang w:val="ru-RU"/>
        </w:rPr>
        <w:t xml:space="preserve">јн бр </w:t>
      </w:r>
      <w:r w:rsidR="00F62CCB">
        <w:rPr>
          <w:rFonts w:eastAsia="TimesNewRomanPS-BoldMT"/>
          <w:b/>
          <w:bCs/>
          <w:lang w:val="ru-RU"/>
        </w:rPr>
        <w:t>53</w:t>
      </w:r>
      <w:r w:rsidR="00D546D1" w:rsidRPr="00F62CCB">
        <w:rPr>
          <w:rFonts w:eastAsia="TimesNewRomanPS-BoldMT"/>
          <w:b/>
          <w:bCs/>
          <w:lang w:val="ru-RU"/>
        </w:rPr>
        <w:t>/201</w:t>
      </w:r>
      <w:r w:rsidR="00F62CCB">
        <w:rPr>
          <w:rFonts w:eastAsia="TimesNewRomanPS-BoldMT"/>
          <w:b/>
          <w:bCs/>
          <w:lang w:val="ru-RU"/>
        </w:rPr>
        <w:t>8</w:t>
      </w:r>
      <w:r w:rsidR="00D546D1" w:rsidRPr="00C72F12">
        <w:rPr>
          <w:rFonts w:eastAsia="TimesNewRomanPS-BoldMT"/>
          <w:b/>
          <w:bCs/>
          <w:lang w:val="sr-Cyrl-CS"/>
        </w:rPr>
        <w:t xml:space="preserve"> </w:t>
      </w:r>
    </w:p>
    <w:p w:rsidR="001619E7" w:rsidRPr="00F62CCB" w:rsidRDefault="001619E7">
      <w:pPr>
        <w:jc w:val="both"/>
        <w:rPr>
          <w:rFonts w:eastAsia="TimesNewRomanPS-BoldMT"/>
          <w:b/>
          <w:bCs/>
          <w:color w:val="FF0000"/>
          <w:lang w:val="ru-RU"/>
        </w:rPr>
      </w:pPr>
    </w:p>
    <w:p w:rsidR="001619E7" w:rsidRPr="00C72F12" w:rsidRDefault="001619E7">
      <w:pPr>
        <w:jc w:val="both"/>
        <w:rPr>
          <w:rFonts w:eastAsia="TimesNewRomanPSMT"/>
        </w:rPr>
      </w:pPr>
      <w:r w:rsidRPr="00C72F12">
        <w:rPr>
          <w:rFonts w:eastAsia="TimesNewRomanPSMT"/>
        </w:rPr>
        <w:t>Конкурсна документација садржи:</w:t>
      </w:r>
    </w:p>
    <w:p w:rsidR="001619E7" w:rsidRPr="00C72F12"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jc w:val="both"/>
              <w:rPr>
                <w:rFonts w:eastAsia="TimesNewRomanPSMT"/>
                <w:b/>
                <w:i/>
              </w:rPr>
            </w:pPr>
            <w:r w:rsidRPr="00C72F12">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jc w:val="center"/>
              <w:rPr>
                <w:rFonts w:eastAsia="TimesNewRomanPSMT"/>
                <w:b/>
                <w:i/>
              </w:rPr>
            </w:pPr>
            <w:r w:rsidRPr="00C72F12">
              <w:rPr>
                <w:rFonts w:eastAsia="TimesNewRomanPSMT"/>
                <w:b/>
                <w:i/>
              </w:rPr>
              <w:t>Назив</w:t>
            </w:r>
            <w:r w:rsidRPr="00C72F12">
              <w:rPr>
                <w:rFonts w:eastAsia="TimesNewRomanPSMT"/>
                <w:b/>
                <w:i/>
                <w:lang w:val="sr-Cyrl-CS"/>
              </w:rPr>
              <w:t xml:space="preserve"> поглавља</w:t>
            </w:r>
          </w:p>
        </w:tc>
      </w:tr>
      <w:tr w:rsidR="007E03CF" w:rsidRPr="00F62CC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r w:rsidRPr="00C72F12">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F62CCB" w:rsidRDefault="007E03CF">
            <w:pPr>
              <w:snapToGrid w:val="0"/>
              <w:jc w:val="both"/>
              <w:rPr>
                <w:rFonts w:eastAsia="TimesNewRomanPSMT"/>
                <w:color w:val="auto"/>
                <w:lang w:val="ru-RU"/>
              </w:rPr>
            </w:pPr>
            <w:r w:rsidRPr="00F62CCB">
              <w:rPr>
                <w:rFonts w:eastAsia="TimesNewRomanPSMT"/>
                <w:lang w:val="ru-RU"/>
              </w:rPr>
              <w:t>Општи подаци о јавној набавци</w:t>
            </w:r>
          </w:p>
        </w:tc>
      </w:tr>
      <w:tr w:rsidR="007E03CF" w:rsidRPr="00F62CC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r w:rsidRPr="00C72F12">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F62CCB" w:rsidRDefault="007E03CF">
            <w:pPr>
              <w:snapToGrid w:val="0"/>
              <w:jc w:val="both"/>
              <w:rPr>
                <w:rFonts w:eastAsia="TimesNewRomanPSMT"/>
                <w:color w:val="auto"/>
                <w:lang w:val="ru-RU"/>
              </w:rPr>
            </w:pPr>
            <w:r w:rsidRPr="00F62CCB">
              <w:rPr>
                <w:rFonts w:eastAsia="TimesNewRomanPSMT"/>
                <w:lang w:val="ru-RU"/>
              </w:rPr>
              <w:t>Подаци о предмету јавне набавке</w:t>
            </w:r>
          </w:p>
        </w:tc>
      </w:tr>
      <w:tr w:rsidR="007E03CF" w:rsidRPr="00F62CC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F62CCB" w:rsidRDefault="007E03CF">
            <w:pPr>
              <w:snapToGrid w:val="0"/>
              <w:jc w:val="center"/>
              <w:rPr>
                <w:rFonts w:eastAsia="TimesNewRomanPSMT"/>
                <w:lang w:val="ru-RU"/>
              </w:rPr>
            </w:pPr>
          </w:p>
          <w:p w:rsidR="007E03CF" w:rsidRPr="00F62CCB" w:rsidRDefault="007E03CF">
            <w:pPr>
              <w:snapToGrid w:val="0"/>
              <w:jc w:val="center"/>
              <w:rPr>
                <w:rFonts w:eastAsia="TimesNewRomanPSMT"/>
                <w:lang w:val="ru-RU"/>
              </w:rPr>
            </w:pPr>
          </w:p>
          <w:p w:rsidR="007E03CF" w:rsidRPr="00F62CCB" w:rsidRDefault="007E03CF">
            <w:pPr>
              <w:snapToGrid w:val="0"/>
              <w:jc w:val="center"/>
              <w:rPr>
                <w:rFonts w:eastAsia="TimesNewRomanPSMT"/>
                <w:lang w:val="ru-RU"/>
              </w:rPr>
            </w:pPr>
          </w:p>
          <w:p w:rsidR="007E03CF" w:rsidRPr="00F62CCB" w:rsidRDefault="007E03CF">
            <w:pPr>
              <w:snapToGrid w:val="0"/>
              <w:jc w:val="center"/>
              <w:rPr>
                <w:rFonts w:eastAsia="TimesNewRomanPSMT"/>
                <w:lang w:val="ru-RU"/>
              </w:rPr>
            </w:pPr>
          </w:p>
          <w:p w:rsidR="007E03CF" w:rsidRPr="00C72F12" w:rsidRDefault="007E03CF">
            <w:pPr>
              <w:snapToGrid w:val="0"/>
              <w:jc w:val="center"/>
              <w:rPr>
                <w:rFonts w:eastAsia="TimesNewRomanPSMT"/>
              </w:rPr>
            </w:pPr>
            <w:r w:rsidRPr="00C72F12">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F62CCB" w:rsidRDefault="007E03CF">
            <w:pPr>
              <w:snapToGrid w:val="0"/>
              <w:jc w:val="both"/>
              <w:rPr>
                <w:rFonts w:eastAsia="TimesNewRomanPSMT"/>
                <w:color w:val="auto"/>
                <w:lang w:val="ru-RU"/>
              </w:rPr>
            </w:pPr>
            <w:r w:rsidRPr="00F62CCB">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C72F12">
              <w:rPr>
                <w:rFonts w:eastAsia="TimesNewRomanPSMT"/>
              </w:rPr>
              <w:t>o</w:t>
            </w:r>
            <w:r w:rsidRPr="00F62CCB">
              <w:rPr>
                <w:rFonts w:eastAsia="TimesNewRomanPSMT"/>
                <w:lang w:val="ru-RU"/>
              </w:rPr>
              <w:t>руке добара, евентуалне додатне услуге и сл.</w:t>
            </w:r>
          </w:p>
        </w:tc>
      </w:tr>
      <w:tr w:rsidR="007E03CF" w:rsidRPr="00F62CC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F62CCB" w:rsidRDefault="007E03CF">
            <w:pPr>
              <w:snapToGrid w:val="0"/>
              <w:jc w:val="center"/>
              <w:rPr>
                <w:rFonts w:eastAsia="TimesNewRomanPSMT"/>
                <w:lang w:val="ru-RU"/>
              </w:rPr>
            </w:pPr>
          </w:p>
          <w:p w:rsidR="007E03CF" w:rsidRPr="00F62CCB" w:rsidRDefault="007E03CF">
            <w:pPr>
              <w:snapToGrid w:val="0"/>
              <w:jc w:val="center"/>
              <w:rPr>
                <w:rFonts w:eastAsia="TimesNewRomanPSMT"/>
                <w:lang w:val="ru-RU"/>
              </w:rPr>
            </w:pPr>
          </w:p>
          <w:p w:rsidR="007E03CF" w:rsidRPr="00C72F12" w:rsidRDefault="007E03CF">
            <w:pPr>
              <w:snapToGrid w:val="0"/>
              <w:jc w:val="center"/>
              <w:rPr>
                <w:rFonts w:eastAsia="TimesNewRomanPSMT"/>
              </w:rPr>
            </w:pPr>
            <w:r w:rsidRPr="00C72F12">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F62CCB" w:rsidRDefault="007E03CF" w:rsidP="00A06AAC">
            <w:pPr>
              <w:snapToGrid w:val="0"/>
              <w:jc w:val="both"/>
              <w:rPr>
                <w:rFonts w:eastAsia="TimesNewRomanPSMT"/>
                <w:color w:val="auto"/>
                <w:lang w:val="ru-RU"/>
              </w:rPr>
            </w:pPr>
            <w:r w:rsidRPr="00F62CCB">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7E03CF" w:rsidRPr="00F62CC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F62CCB" w:rsidRDefault="007E03CF">
            <w:pPr>
              <w:snapToGrid w:val="0"/>
              <w:jc w:val="center"/>
              <w:rPr>
                <w:rFonts w:eastAsia="TimesNewRomanPSMT"/>
                <w:lang w:val="ru-RU"/>
              </w:rPr>
            </w:pPr>
          </w:p>
          <w:p w:rsidR="007E03CF" w:rsidRPr="00F62CCB" w:rsidRDefault="007E03CF">
            <w:pPr>
              <w:snapToGrid w:val="0"/>
              <w:jc w:val="center"/>
              <w:rPr>
                <w:rFonts w:eastAsia="TimesNewRomanPSMT"/>
                <w:lang w:val="ru-RU"/>
              </w:rPr>
            </w:pPr>
          </w:p>
          <w:p w:rsidR="007E03CF" w:rsidRPr="00C72F12" w:rsidRDefault="007E03CF">
            <w:pPr>
              <w:snapToGrid w:val="0"/>
              <w:jc w:val="center"/>
              <w:rPr>
                <w:rFonts w:eastAsia="TimesNewRomanPSMT"/>
              </w:rPr>
            </w:pPr>
            <w:r w:rsidRPr="00C72F12">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F62CCB" w:rsidRDefault="007E03CF">
            <w:pPr>
              <w:snapToGrid w:val="0"/>
              <w:jc w:val="both"/>
              <w:rPr>
                <w:rFonts w:eastAsia="TimesNewRomanPSMT"/>
                <w:color w:val="auto"/>
                <w:lang w:val="ru-RU"/>
              </w:rPr>
            </w:pPr>
            <w:r w:rsidRPr="00F62CCB">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7E03CF" w:rsidRPr="00F62CC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r w:rsidRPr="00C72F12">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F62CCB" w:rsidRDefault="007E03CF">
            <w:pPr>
              <w:snapToGrid w:val="0"/>
              <w:jc w:val="both"/>
              <w:rPr>
                <w:rFonts w:eastAsia="TimesNewRomanPSMT"/>
                <w:color w:val="auto"/>
                <w:lang w:val="ru-RU"/>
              </w:rPr>
            </w:pPr>
            <w:r w:rsidRPr="00F62CCB">
              <w:rPr>
                <w:rFonts w:eastAsia="TimesNewRomanPSMT"/>
                <w:lang w:val="ru-RU"/>
              </w:rPr>
              <w:t>Упутство понуђачима како да сачине понуду</w:t>
            </w:r>
          </w:p>
        </w:tc>
      </w:tr>
      <w:tr w:rsidR="007E03CF" w:rsidRPr="00F62CC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r w:rsidRPr="00C72F12">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F62CCB" w:rsidRDefault="007E03CF">
            <w:pPr>
              <w:snapToGrid w:val="0"/>
              <w:jc w:val="both"/>
              <w:rPr>
                <w:rFonts w:eastAsia="TimesNewRomanPSMT"/>
                <w:color w:val="auto"/>
                <w:lang w:val="sr-Cyrl-RS"/>
              </w:rPr>
            </w:pPr>
            <w:r w:rsidRPr="00F62CCB">
              <w:rPr>
                <w:rFonts w:eastAsia="TimesNewRomanPSMT"/>
                <w:lang w:val="ru-RU"/>
              </w:rPr>
              <w:t>Образац понуде</w:t>
            </w:r>
            <w:r w:rsidR="00F62CCB">
              <w:rPr>
                <w:rFonts w:eastAsia="TimesNewRomanPSMT"/>
                <w:lang w:val="sr-Cyrl-RS"/>
              </w:rPr>
              <w:t xml:space="preserve"> са структуром цене</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r w:rsidRPr="00C72F12">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Модел уговора</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ED7CAB">
            <w:pPr>
              <w:snapToGrid w:val="0"/>
              <w:jc w:val="center"/>
              <w:rPr>
                <w:rFonts w:eastAsia="TimesNewRomanPSMT"/>
              </w:rPr>
            </w:pPr>
            <w:r w:rsidRPr="00C72F12">
              <w:rPr>
                <w:rFonts w:eastAsia="TimesNewRomanPSMT"/>
              </w:rPr>
              <w:t>I</w:t>
            </w:r>
            <w:r w:rsidR="007E03CF" w:rsidRPr="00C72F12">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Образац трошкова припреме понуде</w:t>
            </w:r>
          </w:p>
        </w:tc>
      </w:tr>
      <w:tr w:rsidR="007E03CF" w:rsidRPr="00F62CC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rsidP="00ED7CAB">
            <w:pPr>
              <w:snapToGrid w:val="0"/>
              <w:jc w:val="center"/>
              <w:rPr>
                <w:rFonts w:eastAsia="TimesNewRomanPSMT"/>
              </w:rPr>
            </w:pPr>
            <w:r w:rsidRPr="00C72F12">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F62CCB" w:rsidRDefault="007E03CF">
            <w:pPr>
              <w:snapToGrid w:val="0"/>
              <w:jc w:val="both"/>
              <w:rPr>
                <w:rFonts w:eastAsia="TimesNewRomanPSMT"/>
                <w:color w:val="auto"/>
                <w:lang w:val="ru-RU"/>
              </w:rPr>
            </w:pPr>
            <w:r w:rsidRPr="00F62CCB">
              <w:rPr>
                <w:rFonts w:eastAsia="TimesNewRomanPSMT"/>
                <w:lang w:val="ru-RU"/>
              </w:rPr>
              <w:t>Образац изјаве о независној понуди</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F62CCB" w:rsidRDefault="007E03CF">
            <w:pPr>
              <w:snapToGrid w:val="0"/>
              <w:jc w:val="center"/>
              <w:rPr>
                <w:rFonts w:eastAsia="TimesNewRomanPSMT"/>
                <w:lang w:val="ru-RU"/>
              </w:rPr>
            </w:pPr>
          </w:p>
          <w:p w:rsidR="007E03CF" w:rsidRPr="00C72F12" w:rsidRDefault="007E03CF" w:rsidP="00ED7CAB">
            <w:pPr>
              <w:snapToGrid w:val="0"/>
              <w:jc w:val="center"/>
              <w:rPr>
                <w:rFonts w:eastAsia="TimesNewRomanPSMT"/>
              </w:rPr>
            </w:pPr>
            <w:r w:rsidRPr="00C72F12">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F62CCB">
              <w:rPr>
                <w:rFonts w:eastAsia="TimesNewRomanPSMT"/>
                <w:lang w:val="ru-RU"/>
              </w:rPr>
              <w:t xml:space="preserve">Образац изјаве о поштовању обавеза из чл. 75. ст. 2. </w:t>
            </w:r>
            <w:r w:rsidRPr="00C72F12">
              <w:rPr>
                <w:rFonts w:eastAsia="TimesNewRomanPSMT"/>
              </w:rPr>
              <w:t>Закона</w:t>
            </w:r>
          </w:p>
        </w:tc>
      </w:tr>
    </w:tbl>
    <w:p w:rsidR="001619E7" w:rsidRPr="00C72F12" w:rsidRDefault="001619E7">
      <w:pPr>
        <w:jc w:val="both"/>
      </w:pPr>
    </w:p>
    <w:p w:rsidR="00861E09" w:rsidRDefault="00861E09">
      <w:pPr>
        <w:jc w:val="both"/>
      </w:pPr>
    </w:p>
    <w:p w:rsidR="007A7248" w:rsidRDefault="007A7248">
      <w:pPr>
        <w:jc w:val="both"/>
      </w:pPr>
    </w:p>
    <w:p w:rsidR="007A7248" w:rsidRPr="00C72F12" w:rsidRDefault="007A7248">
      <w:pPr>
        <w:jc w:val="both"/>
      </w:pPr>
    </w:p>
    <w:p w:rsidR="00D546D1" w:rsidRDefault="00D546D1">
      <w:pPr>
        <w:jc w:val="both"/>
      </w:pPr>
    </w:p>
    <w:p w:rsidR="001621B1" w:rsidRDefault="001621B1">
      <w:pPr>
        <w:jc w:val="both"/>
      </w:pPr>
    </w:p>
    <w:p w:rsidR="001621B1" w:rsidRPr="001621B1" w:rsidRDefault="001621B1">
      <w:pPr>
        <w:jc w:val="both"/>
      </w:pPr>
    </w:p>
    <w:p w:rsidR="00D546D1" w:rsidRPr="00C72F12" w:rsidRDefault="00D546D1">
      <w:pPr>
        <w:jc w:val="both"/>
      </w:pPr>
    </w:p>
    <w:p w:rsidR="00AB2003" w:rsidRDefault="00AB2003">
      <w:pPr>
        <w:jc w:val="both"/>
        <w:rPr>
          <w:b/>
          <w:bCs/>
          <w:i/>
          <w:iCs/>
          <w:sz w:val="28"/>
          <w:szCs w:val="28"/>
          <w:lang w:val="sr-Cyrl-CS"/>
        </w:rPr>
      </w:pPr>
    </w:p>
    <w:p w:rsidR="00AD3166" w:rsidRDefault="00AD3166">
      <w:pPr>
        <w:jc w:val="both"/>
        <w:rPr>
          <w:b/>
          <w:bCs/>
          <w:i/>
          <w:iCs/>
          <w:sz w:val="28"/>
          <w:szCs w:val="28"/>
          <w:lang w:val="sr-Cyrl-CS"/>
        </w:rPr>
      </w:pPr>
    </w:p>
    <w:p w:rsidR="00CD3272" w:rsidRDefault="00CD3272">
      <w:pPr>
        <w:jc w:val="both"/>
        <w:rPr>
          <w:b/>
          <w:bCs/>
          <w:i/>
          <w:iCs/>
          <w:sz w:val="28"/>
          <w:szCs w:val="28"/>
          <w:lang w:val="sr-Cyrl-CS"/>
        </w:rPr>
      </w:pPr>
    </w:p>
    <w:p w:rsidR="00ED7CAB" w:rsidRDefault="00ED7CAB">
      <w:pPr>
        <w:jc w:val="both"/>
        <w:rPr>
          <w:b/>
          <w:bCs/>
          <w:i/>
          <w:iCs/>
          <w:sz w:val="28"/>
          <w:szCs w:val="28"/>
          <w:lang w:val="sr-Cyrl-CS"/>
        </w:rPr>
      </w:pPr>
    </w:p>
    <w:p w:rsidR="00ED7CAB" w:rsidRPr="00CD3272" w:rsidRDefault="00ED7CAB">
      <w:pPr>
        <w:jc w:val="both"/>
        <w:rPr>
          <w:b/>
          <w:bCs/>
          <w:i/>
          <w:iCs/>
          <w:sz w:val="28"/>
          <w:szCs w:val="28"/>
          <w:lang w:val="sr-Cyrl-CS"/>
        </w:rPr>
      </w:pPr>
    </w:p>
    <w:p w:rsidR="00AB2003" w:rsidRPr="00F62CCB" w:rsidRDefault="00AB2003" w:rsidP="00AB2003">
      <w:pPr>
        <w:shd w:val="clear" w:color="auto" w:fill="C6D9F1"/>
        <w:jc w:val="center"/>
        <w:rPr>
          <w:b/>
          <w:bCs/>
          <w:i/>
          <w:iCs/>
          <w:sz w:val="28"/>
          <w:szCs w:val="28"/>
          <w:lang w:val="ru-RU"/>
        </w:rPr>
      </w:pPr>
      <w:r w:rsidRPr="00C72F12">
        <w:rPr>
          <w:b/>
          <w:bCs/>
          <w:i/>
          <w:iCs/>
          <w:sz w:val="28"/>
          <w:szCs w:val="28"/>
        </w:rPr>
        <w:lastRenderedPageBreak/>
        <w:t>I</w:t>
      </w:r>
      <w:r w:rsidRPr="00C72F12">
        <w:rPr>
          <w:b/>
          <w:bCs/>
          <w:i/>
          <w:iCs/>
          <w:sz w:val="28"/>
          <w:szCs w:val="28"/>
          <w:lang w:val="ru-RU"/>
        </w:rPr>
        <w:t xml:space="preserve">   </w:t>
      </w:r>
      <w:r w:rsidRPr="00F62CCB">
        <w:rPr>
          <w:b/>
          <w:bCs/>
          <w:i/>
          <w:iCs/>
          <w:sz w:val="28"/>
          <w:szCs w:val="28"/>
          <w:lang w:val="ru-RU"/>
        </w:rPr>
        <w:t xml:space="preserve">ОПШТИ ПОДАЦИ О ЈАВНОЈ НАБАВЦИ </w:t>
      </w:r>
    </w:p>
    <w:p w:rsidR="00AB2003" w:rsidRPr="00F62CCB" w:rsidRDefault="00AB2003" w:rsidP="00AB2003">
      <w:pPr>
        <w:shd w:val="clear" w:color="auto" w:fill="C6D9F1"/>
        <w:jc w:val="center"/>
        <w:rPr>
          <w:b/>
          <w:bCs/>
          <w:i/>
          <w:iCs/>
          <w:sz w:val="28"/>
          <w:szCs w:val="28"/>
          <w:lang w:val="ru-RU"/>
        </w:rPr>
      </w:pPr>
    </w:p>
    <w:p w:rsidR="00AB2003" w:rsidRPr="00F62CCB" w:rsidRDefault="00AB2003">
      <w:pPr>
        <w:jc w:val="both"/>
        <w:rPr>
          <w:b/>
          <w:bCs/>
          <w:i/>
          <w:iCs/>
          <w:sz w:val="28"/>
          <w:szCs w:val="28"/>
          <w:lang w:val="ru-RU"/>
        </w:rPr>
      </w:pPr>
    </w:p>
    <w:p w:rsidR="001619E7" w:rsidRPr="00F62CCB" w:rsidRDefault="001619E7">
      <w:pPr>
        <w:jc w:val="both"/>
        <w:rPr>
          <w:lang w:val="ru-RU"/>
        </w:rPr>
      </w:pPr>
      <w:r w:rsidRPr="00F62CCB">
        <w:rPr>
          <w:b/>
          <w:bCs/>
          <w:lang w:val="ru-RU"/>
        </w:rPr>
        <w:t>1.</w:t>
      </w:r>
      <w:r w:rsidR="00496222" w:rsidRPr="00F62CCB">
        <w:rPr>
          <w:b/>
          <w:bCs/>
          <w:lang w:val="ru-RU"/>
        </w:rPr>
        <w:t xml:space="preserve"> </w:t>
      </w:r>
      <w:r w:rsidRPr="00F62CCB">
        <w:rPr>
          <w:b/>
          <w:bCs/>
          <w:lang w:val="ru-RU"/>
        </w:rPr>
        <w:t>Подаци о наручиоцу</w:t>
      </w:r>
    </w:p>
    <w:p w:rsidR="00D546D1" w:rsidRPr="00F62CCB" w:rsidRDefault="00D546D1" w:rsidP="00D546D1">
      <w:pPr>
        <w:jc w:val="both"/>
        <w:rPr>
          <w:lang w:val="ru-RU"/>
        </w:rPr>
      </w:pPr>
      <w:r w:rsidRPr="00F62CCB">
        <w:rPr>
          <w:lang w:val="ru-RU"/>
        </w:rPr>
        <w:t>Наручилац: Универзитет у Новом Саду, Пољопривредни факултет Нови Сад</w:t>
      </w:r>
    </w:p>
    <w:p w:rsidR="00D546D1" w:rsidRPr="00F62CCB" w:rsidRDefault="00D546D1" w:rsidP="00D546D1">
      <w:pPr>
        <w:jc w:val="both"/>
        <w:rPr>
          <w:lang w:val="ru-RU"/>
        </w:rPr>
      </w:pPr>
      <w:r w:rsidRPr="00C72F12">
        <w:rPr>
          <w:lang w:val="sr-Cyrl-CS"/>
        </w:rPr>
        <w:t>Адреса:</w:t>
      </w:r>
      <w:r w:rsidRPr="00C72F12">
        <w:rPr>
          <w:i/>
          <w:iCs/>
          <w:lang w:val="sr-Cyrl-CS"/>
        </w:rPr>
        <w:t xml:space="preserve"> </w:t>
      </w:r>
      <w:r w:rsidRPr="00F62CCB">
        <w:rPr>
          <w:lang w:val="ru-RU"/>
        </w:rPr>
        <w:t>Трг Доститеја Обрадовића 8, 21000 Нови Сад</w:t>
      </w:r>
    </w:p>
    <w:p w:rsidR="001619E7" w:rsidRPr="00F62CCB" w:rsidRDefault="00D546D1" w:rsidP="00D546D1">
      <w:pPr>
        <w:jc w:val="both"/>
        <w:rPr>
          <w:lang w:val="ru-RU"/>
        </w:rPr>
      </w:pPr>
      <w:r w:rsidRPr="00C72F12">
        <w:rPr>
          <w:lang w:val="sr-Cyrl-CS"/>
        </w:rPr>
        <w:t>Интернет страница:</w:t>
      </w:r>
      <w:r w:rsidRPr="00F62CCB">
        <w:rPr>
          <w:lang w:val="ru-RU"/>
        </w:rPr>
        <w:t xml:space="preserve"> </w:t>
      </w:r>
      <w:hyperlink r:id="rId9" w:history="1">
        <w:r w:rsidRPr="00C72F12">
          <w:rPr>
            <w:rStyle w:val="Hyperlink"/>
          </w:rPr>
          <w:t>http</w:t>
        </w:r>
        <w:r w:rsidRPr="00F62CCB">
          <w:rPr>
            <w:rStyle w:val="Hyperlink"/>
            <w:lang w:val="ru-RU"/>
          </w:rPr>
          <w:t>://</w:t>
        </w:r>
        <w:r w:rsidRPr="00C72F12">
          <w:rPr>
            <w:rStyle w:val="Hyperlink"/>
          </w:rPr>
          <w:t>polj</w:t>
        </w:r>
        <w:r w:rsidRPr="00F62CCB">
          <w:rPr>
            <w:rStyle w:val="Hyperlink"/>
            <w:lang w:val="ru-RU"/>
          </w:rPr>
          <w:t>.</w:t>
        </w:r>
        <w:r w:rsidRPr="00C72F12">
          <w:rPr>
            <w:rStyle w:val="Hyperlink"/>
          </w:rPr>
          <w:t>uns</w:t>
        </w:r>
        <w:r w:rsidRPr="00F62CCB">
          <w:rPr>
            <w:rStyle w:val="Hyperlink"/>
            <w:lang w:val="ru-RU"/>
          </w:rPr>
          <w:t>.</w:t>
        </w:r>
        <w:r w:rsidRPr="00C72F12">
          <w:rPr>
            <w:rStyle w:val="Hyperlink"/>
          </w:rPr>
          <w:t>ac</w:t>
        </w:r>
        <w:r w:rsidRPr="00F62CCB">
          <w:rPr>
            <w:rStyle w:val="Hyperlink"/>
            <w:lang w:val="ru-RU"/>
          </w:rPr>
          <w:t>.</w:t>
        </w:r>
        <w:r w:rsidRPr="00C72F12">
          <w:rPr>
            <w:rStyle w:val="Hyperlink"/>
          </w:rPr>
          <w:t>rs</w:t>
        </w:r>
        <w:r w:rsidRPr="00F62CCB">
          <w:rPr>
            <w:rStyle w:val="Hyperlink"/>
            <w:lang w:val="ru-RU"/>
          </w:rPr>
          <w:t>/</w:t>
        </w:r>
        <w:r w:rsidRPr="00C72F12">
          <w:rPr>
            <w:rStyle w:val="Hyperlink"/>
          </w:rPr>
          <w:t>index</w:t>
        </w:r>
        <w:r w:rsidRPr="00F62CCB">
          <w:rPr>
            <w:rStyle w:val="Hyperlink"/>
            <w:lang w:val="ru-RU"/>
          </w:rPr>
          <w:t>.</w:t>
        </w:r>
        <w:r w:rsidRPr="00C72F12">
          <w:rPr>
            <w:rStyle w:val="Hyperlink"/>
          </w:rPr>
          <w:t>html</w:t>
        </w:r>
      </w:hyperlink>
    </w:p>
    <w:p w:rsidR="001619E7" w:rsidRPr="00F62CCB" w:rsidRDefault="001619E7">
      <w:pPr>
        <w:jc w:val="both"/>
        <w:rPr>
          <w:lang w:val="ru-RU"/>
        </w:rPr>
      </w:pPr>
    </w:p>
    <w:p w:rsidR="001619E7" w:rsidRPr="00196F9D" w:rsidRDefault="001619E7">
      <w:pPr>
        <w:jc w:val="both"/>
        <w:rPr>
          <w:lang w:val="ru-RU"/>
        </w:rPr>
      </w:pPr>
      <w:r w:rsidRPr="00196F9D">
        <w:rPr>
          <w:b/>
          <w:bCs/>
          <w:lang w:val="ru-RU"/>
        </w:rPr>
        <w:t>2. Врста поступка јавне набавке</w:t>
      </w:r>
    </w:p>
    <w:p w:rsidR="001619E7" w:rsidRPr="00F62CCB" w:rsidRDefault="001619E7">
      <w:pPr>
        <w:jc w:val="both"/>
        <w:rPr>
          <w:lang w:val="ru-RU"/>
        </w:rPr>
      </w:pPr>
      <w:r w:rsidRPr="00F62CCB">
        <w:rPr>
          <w:lang w:val="ru-RU"/>
        </w:rPr>
        <w:t xml:space="preserve">Предметна јавна набавка се спроводи у </w:t>
      </w:r>
      <w:r w:rsidRPr="00C72F12">
        <w:rPr>
          <w:lang w:val="sr-Cyrl-CS"/>
        </w:rPr>
        <w:t xml:space="preserve">отвореном поступку, </w:t>
      </w:r>
      <w:r w:rsidRPr="00F62CCB">
        <w:rPr>
          <w:lang w:val="ru-RU"/>
        </w:rPr>
        <w:t>у складу са Законом и подзаконским актима којима се уређују јавне набавке.</w:t>
      </w:r>
    </w:p>
    <w:p w:rsidR="001619E7" w:rsidRPr="00F62CCB" w:rsidRDefault="001619E7">
      <w:pPr>
        <w:jc w:val="both"/>
        <w:rPr>
          <w:lang w:val="ru-RU"/>
        </w:rPr>
      </w:pPr>
    </w:p>
    <w:p w:rsidR="001619E7" w:rsidRPr="00196F9D" w:rsidRDefault="001619E7">
      <w:pPr>
        <w:jc w:val="both"/>
        <w:rPr>
          <w:lang w:val="ru-RU"/>
        </w:rPr>
      </w:pPr>
      <w:r w:rsidRPr="00196F9D">
        <w:rPr>
          <w:b/>
          <w:bCs/>
          <w:lang w:val="ru-RU"/>
        </w:rPr>
        <w:t>3. Предмет јавне набавке</w:t>
      </w:r>
    </w:p>
    <w:p w:rsidR="0000662E" w:rsidRPr="007655C9" w:rsidRDefault="0000662E" w:rsidP="0000662E">
      <w:pPr>
        <w:jc w:val="both"/>
        <w:rPr>
          <w:lang w:val="sr-Cyrl-CS"/>
        </w:rPr>
      </w:pPr>
      <w:r w:rsidRPr="00F62CCB">
        <w:rPr>
          <w:lang w:val="ru-RU"/>
        </w:rPr>
        <w:t>Предмет јавне набавке бр</w:t>
      </w:r>
      <w:r w:rsidRPr="00DD1B94">
        <w:rPr>
          <w:color w:val="auto"/>
          <w:lang w:val="ru-RU"/>
        </w:rPr>
        <w:t>.</w:t>
      </w:r>
      <w:r w:rsidRPr="00F62CCB">
        <w:rPr>
          <w:color w:val="auto"/>
          <w:lang w:val="ru-RU"/>
        </w:rPr>
        <w:t xml:space="preserve"> </w:t>
      </w:r>
      <w:r>
        <w:rPr>
          <w:color w:val="auto"/>
          <w:lang w:val="ru-RU"/>
        </w:rPr>
        <w:t>53</w:t>
      </w:r>
      <w:r w:rsidRPr="00F62CCB">
        <w:rPr>
          <w:color w:val="auto"/>
          <w:lang w:val="ru-RU"/>
        </w:rPr>
        <w:t>/201</w:t>
      </w:r>
      <w:r>
        <w:rPr>
          <w:color w:val="auto"/>
          <w:lang w:val="ru-RU"/>
        </w:rPr>
        <w:t>8</w:t>
      </w:r>
      <w:r w:rsidRPr="00F62CCB">
        <w:rPr>
          <w:i/>
          <w:iCs/>
          <w:lang w:val="ru-RU"/>
        </w:rPr>
        <w:t xml:space="preserve"> </w:t>
      </w:r>
      <w:r w:rsidRPr="00CD3272">
        <w:rPr>
          <w:iCs/>
          <w:lang w:val="sr-Cyrl-CS"/>
        </w:rPr>
        <w:t>су</w:t>
      </w:r>
      <w:r w:rsidRPr="00F62CCB">
        <w:rPr>
          <w:iCs/>
          <w:lang w:val="ru-RU"/>
        </w:rPr>
        <w:t xml:space="preserve"> добр</w:t>
      </w:r>
      <w:r w:rsidRPr="00CD3272">
        <w:rPr>
          <w:iCs/>
          <w:lang w:val="sr-Cyrl-CS"/>
        </w:rPr>
        <w:t>а</w:t>
      </w:r>
      <w:r w:rsidRPr="00F62CCB">
        <w:rPr>
          <w:i/>
          <w:iCs/>
          <w:lang w:val="ru-RU"/>
        </w:rPr>
        <w:t xml:space="preserve"> </w:t>
      </w:r>
      <w:r w:rsidRPr="00F62CCB">
        <w:rPr>
          <w:i/>
          <w:lang w:val="ru-RU"/>
        </w:rPr>
        <w:t xml:space="preserve">– </w:t>
      </w:r>
      <w:r w:rsidRPr="00474339">
        <w:rPr>
          <w:b/>
          <w:lang w:val="sr-Cyrl-CS"/>
        </w:rPr>
        <w:t xml:space="preserve">сукцесивна испорука </w:t>
      </w:r>
      <w:r>
        <w:rPr>
          <w:b/>
          <w:lang w:val="sr-Cyrl-CS"/>
        </w:rPr>
        <w:t>средстава за одржавање хигијене</w:t>
      </w:r>
      <w:r w:rsidRPr="00CD3272">
        <w:rPr>
          <w:b/>
          <w:lang w:val="sr-Cyrl-CS"/>
        </w:rPr>
        <w:t xml:space="preserve">, </w:t>
      </w:r>
      <w:r>
        <w:rPr>
          <w:lang w:val="sr-Cyrl-CS"/>
        </w:rPr>
        <w:t>39220000 – Кухињска опрема, предмети за домаћинство и потрепштине за угоститељство, 39830000</w:t>
      </w:r>
      <w:r w:rsidRPr="00F62CCB">
        <w:rPr>
          <w:rFonts w:eastAsia="Calibri"/>
          <w:lang w:val="ru-RU"/>
        </w:rPr>
        <w:t xml:space="preserve"> </w:t>
      </w:r>
      <w:r>
        <w:rPr>
          <w:rFonts w:eastAsia="Calibri"/>
          <w:lang w:val="sr-Cyrl-CS"/>
        </w:rPr>
        <w:t>– Производи за чишћење</w:t>
      </w:r>
    </w:p>
    <w:p w:rsidR="00D546D1" w:rsidRPr="0000662E" w:rsidRDefault="00D546D1">
      <w:pPr>
        <w:jc w:val="both"/>
        <w:rPr>
          <w:lang w:val="sr-Cyrl-CS"/>
        </w:rPr>
      </w:pPr>
    </w:p>
    <w:p w:rsidR="001619E7" w:rsidRPr="00C72F12" w:rsidRDefault="001619E7">
      <w:pPr>
        <w:jc w:val="both"/>
        <w:rPr>
          <w:lang w:val="sr-Cyrl-CS"/>
        </w:rPr>
      </w:pPr>
      <w:r w:rsidRPr="00C72F12">
        <w:rPr>
          <w:b/>
          <w:bCs/>
          <w:lang w:val="sr-Cyrl-CS"/>
        </w:rPr>
        <w:t>4. Циљ поступка</w:t>
      </w:r>
    </w:p>
    <w:p w:rsidR="001619E7" w:rsidRPr="00C72F12" w:rsidRDefault="001619E7">
      <w:pPr>
        <w:jc w:val="both"/>
        <w:rPr>
          <w:i/>
          <w:iCs/>
          <w:lang w:val="sr-Cyrl-CS"/>
        </w:rPr>
      </w:pPr>
      <w:r w:rsidRPr="00C72F12">
        <w:rPr>
          <w:lang w:val="sr-Cyrl-CS"/>
        </w:rPr>
        <w:t>Поступак јавне набавке се спроводи ради закључења уговора о јавној набавци.</w:t>
      </w:r>
    </w:p>
    <w:p w:rsidR="001619E7" w:rsidRPr="00F62CCB" w:rsidRDefault="001619E7">
      <w:pPr>
        <w:jc w:val="both"/>
        <w:rPr>
          <w:lang w:val="ru-RU"/>
        </w:rPr>
      </w:pPr>
    </w:p>
    <w:p w:rsidR="001619E7" w:rsidRPr="00F62CCB" w:rsidRDefault="001619E7">
      <w:pPr>
        <w:jc w:val="both"/>
        <w:rPr>
          <w:iCs/>
          <w:lang w:val="ru-RU"/>
        </w:rPr>
      </w:pPr>
      <w:r w:rsidRPr="00137C43">
        <w:rPr>
          <w:b/>
          <w:bCs/>
          <w:iCs/>
          <w:lang w:val="sr-Cyrl-CS"/>
        </w:rPr>
        <w:t xml:space="preserve">5. </w:t>
      </w:r>
      <w:r w:rsidRPr="00F62CCB">
        <w:rPr>
          <w:b/>
          <w:bCs/>
          <w:iCs/>
          <w:lang w:val="ru-RU"/>
        </w:rPr>
        <w:t>Напомена</w:t>
      </w:r>
      <w:r w:rsidRPr="00137C43">
        <w:rPr>
          <w:b/>
          <w:bCs/>
          <w:iCs/>
          <w:lang w:val="ru-RU"/>
        </w:rPr>
        <w:t xml:space="preserve"> </w:t>
      </w:r>
      <w:r w:rsidRPr="00F62CCB">
        <w:rPr>
          <w:b/>
          <w:bCs/>
          <w:iCs/>
          <w:lang w:val="ru-RU"/>
        </w:rPr>
        <w:t>уколико је у питању резервисана јавна набавка</w:t>
      </w:r>
    </w:p>
    <w:p w:rsidR="001619E7" w:rsidRPr="00F62CCB" w:rsidRDefault="00D546D1">
      <w:pPr>
        <w:jc w:val="both"/>
        <w:rPr>
          <w:lang w:val="ru-RU"/>
        </w:rPr>
      </w:pPr>
      <w:r w:rsidRPr="00F62CCB">
        <w:rPr>
          <w:lang w:val="ru-RU"/>
        </w:rPr>
        <w:t>-</w:t>
      </w:r>
    </w:p>
    <w:p w:rsidR="001619E7" w:rsidRPr="00C72F12" w:rsidRDefault="001619E7">
      <w:pPr>
        <w:ind w:left="15"/>
        <w:jc w:val="both"/>
        <w:rPr>
          <w:b/>
          <w:bCs/>
          <w:iCs/>
          <w:lang w:val="sr-Cyrl-CS"/>
        </w:rPr>
      </w:pPr>
      <w:r w:rsidRPr="00C72F12">
        <w:rPr>
          <w:b/>
          <w:bCs/>
          <w:iCs/>
          <w:lang w:val="sr-Cyrl-CS"/>
        </w:rPr>
        <w:t>6. Напомена уколико се спроводи електронска лицитација</w:t>
      </w:r>
    </w:p>
    <w:p w:rsidR="00D546D1" w:rsidRPr="00196F9D" w:rsidRDefault="00D546D1">
      <w:pPr>
        <w:ind w:left="15"/>
        <w:jc w:val="both"/>
        <w:rPr>
          <w:iCs/>
          <w:lang w:val="ru-RU"/>
        </w:rPr>
      </w:pPr>
      <w:r w:rsidRPr="00196F9D">
        <w:rPr>
          <w:iCs/>
          <w:lang w:val="ru-RU"/>
        </w:rPr>
        <w:t>-</w:t>
      </w:r>
    </w:p>
    <w:p w:rsidR="001619E7" w:rsidRPr="00196F9D" w:rsidRDefault="001619E7">
      <w:pPr>
        <w:jc w:val="both"/>
        <w:rPr>
          <w:lang w:val="ru-RU"/>
        </w:rPr>
      </w:pPr>
      <w:r w:rsidRPr="00C72F12">
        <w:rPr>
          <w:b/>
          <w:bCs/>
          <w:lang w:val="sr-Cyrl-CS"/>
        </w:rPr>
        <w:t>7</w:t>
      </w:r>
      <w:r w:rsidRPr="00196F9D">
        <w:rPr>
          <w:b/>
          <w:bCs/>
          <w:lang w:val="ru-RU"/>
        </w:rPr>
        <w:t xml:space="preserve">. Контакт (лице или служба) </w:t>
      </w:r>
    </w:p>
    <w:p w:rsidR="001619E7" w:rsidRPr="00C72F12" w:rsidRDefault="00D546D1">
      <w:pPr>
        <w:jc w:val="both"/>
        <w:rPr>
          <w:bCs/>
          <w:lang w:val="sr-Cyrl-CS"/>
        </w:rPr>
      </w:pPr>
      <w:r w:rsidRPr="00F62CCB">
        <w:rPr>
          <w:lang w:val="ru-RU"/>
        </w:rPr>
        <w:t>Лице за контакт: Дејан Глигорић, дипл. прав</w:t>
      </w:r>
      <w:r w:rsidRPr="00F62CCB">
        <w:rPr>
          <w:iCs/>
          <w:lang w:val="ru-RU"/>
        </w:rPr>
        <w:t xml:space="preserve">, тел 021-485-3206. Факс 021-459-761, </w:t>
      </w:r>
      <w:hyperlink r:id="rId10" w:history="1">
        <w:r w:rsidRPr="00C72F12">
          <w:rPr>
            <w:rStyle w:val="Hyperlink"/>
            <w:iCs/>
          </w:rPr>
          <w:t>sekretar</w:t>
        </w:r>
        <w:r w:rsidRPr="00F62CCB">
          <w:rPr>
            <w:rStyle w:val="Hyperlink"/>
            <w:iCs/>
            <w:lang w:val="ru-RU"/>
          </w:rPr>
          <w:t>@</w:t>
        </w:r>
        <w:r w:rsidRPr="00C72F12">
          <w:rPr>
            <w:rStyle w:val="Hyperlink"/>
            <w:iCs/>
          </w:rPr>
          <w:t>polj</w:t>
        </w:r>
        <w:r w:rsidRPr="00F62CCB">
          <w:rPr>
            <w:rStyle w:val="Hyperlink"/>
            <w:iCs/>
            <w:lang w:val="ru-RU"/>
          </w:rPr>
          <w:t>.</w:t>
        </w:r>
        <w:r w:rsidRPr="00C72F12">
          <w:rPr>
            <w:rStyle w:val="Hyperlink"/>
            <w:iCs/>
          </w:rPr>
          <w:t>uns</w:t>
        </w:r>
        <w:r w:rsidRPr="00F62CCB">
          <w:rPr>
            <w:rStyle w:val="Hyperlink"/>
            <w:iCs/>
            <w:lang w:val="ru-RU"/>
          </w:rPr>
          <w:t>.</w:t>
        </w:r>
        <w:r w:rsidRPr="00C72F12">
          <w:rPr>
            <w:rStyle w:val="Hyperlink"/>
            <w:iCs/>
          </w:rPr>
          <w:t>ac</w:t>
        </w:r>
        <w:r w:rsidRPr="00F62CCB">
          <w:rPr>
            <w:rStyle w:val="Hyperlink"/>
            <w:iCs/>
            <w:lang w:val="ru-RU"/>
          </w:rPr>
          <w:t>.</w:t>
        </w:r>
        <w:r w:rsidRPr="00C72F12">
          <w:rPr>
            <w:rStyle w:val="Hyperlink"/>
            <w:iCs/>
          </w:rPr>
          <w:t>rs</w:t>
        </w:r>
      </w:hyperlink>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9235F2" w:rsidRPr="00F62CCB" w:rsidRDefault="009235F2">
      <w:pPr>
        <w:jc w:val="both"/>
        <w:rPr>
          <w:bCs/>
          <w:color w:val="C00000"/>
          <w:lang w:val="ru-RU"/>
        </w:rPr>
      </w:pPr>
    </w:p>
    <w:p w:rsidR="009235F2" w:rsidRPr="00F62CCB" w:rsidRDefault="009235F2">
      <w:pPr>
        <w:jc w:val="both"/>
        <w:rPr>
          <w:bCs/>
          <w:color w:val="C00000"/>
          <w:lang w:val="ru-RU"/>
        </w:rPr>
      </w:pPr>
    </w:p>
    <w:p w:rsidR="009235F2" w:rsidRPr="00F62CCB" w:rsidRDefault="009235F2">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shd w:val="clear" w:color="auto" w:fill="C6D9F1"/>
        <w:jc w:val="center"/>
        <w:rPr>
          <w:b/>
          <w:bCs/>
          <w:i/>
          <w:iCs/>
          <w:sz w:val="28"/>
          <w:szCs w:val="28"/>
          <w:lang w:val="ru-RU"/>
        </w:rPr>
      </w:pPr>
      <w:proofErr w:type="gramStart"/>
      <w:r w:rsidRPr="00C72F12">
        <w:rPr>
          <w:b/>
          <w:bCs/>
          <w:i/>
          <w:iCs/>
          <w:sz w:val="28"/>
          <w:szCs w:val="28"/>
        </w:rPr>
        <w:lastRenderedPageBreak/>
        <w:t>II</w:t>
      </w:r>
      <w:r w:rsidRPr="00F62CCB">
        <w:rPr>
          <w:b/>
          <w:bCs/>
          <w:i/>
          <w:iCs/>
          <w:sz w:val="28"/>
          <w:szCs w:val="28"/>
          <w:lang w:val="ru-RU"/>
        </w:rPr>
        <w:t xml:space="preserve">  ПОДАЦИ</w:t>
      </w:r>
      <w:proofErr w:type="gramEnd"/>
      <w:r w:rsidRPr="00F62CCB">
        <w:rPr>
          <w:b/>
          <w:bCs/>
          <w:i/>
          <w:iCs/>
          <w:sz w:val="28"/>
          <w:szCs w:val="28"/>
          <w:lang w:val="ru-RU"/>
        </w:rPr>
        <w:t xml:space="preserve"> О ПРЕДМЕТУ ЈАВНЕ НАБАВКЕ</w:t>
      </w:r>
    </w:p>
    <w:p w:rsidR="001619E7" w:rsidRPr="00F62CCB" w:rsidRDefault="001619E7">
      <w:pPr>
        <w:shd w:val="clear" w:color="auto" w:fill="C6D9F1"/>
        <w:jc w:val="center"/>
        <w:rPr>
          <w:b/>
          <w:bCs/>
          <w:i/>
          <w:iCs/>
          <w:sz w:val="28"/>
          <w:szCs w:val="28"/>
          <w:lang w:val="ru-RU"/>
        </w:rPr>
      </w:pPr>
    </w:p>
    <w:p w:rsidR="001619E7" w:rsidRPr="00F62CCB" w:rsidRDefault="001619E7">
      <w:pPr>
        <w:jc w:val="both"/>
        <w:rPr>
          <w:b/>
          <w:bCs/>
          <w:i/>
          <w:iCs/>
          <w:sz w:val="28"/>
          <w:szCs w:val="28"/>
          <w:lang w:val="ru-RU"/>
        </w:rPr>
      </w:pPr>
    </w:p>
    <w:p w:rsidR="001619E7" w:rsidRPr="00F62CCB" w:rsidRDefault="001619E7">
      <w:pPr>
        <w:jc w:val="both"/>
        <w:rPr>
          <w:b/>
          <w:bCs/>
          <w:i/>
          <w:iCs/>
          <w:sz w:val="28"/>
          <w:szCs w:val="28"/>
          <w:lang w:val="ru-RU"/>
        </w:rPr>
      </w:pPr>
    </w:p>
    <w:p w:rsidR="001619E7" w:rsidRPr="00F62CCB" w:rsidRDefault="001619E7">
      <w:pPr>
        <w:jc w:val="both"/>
        <w:rPr>
          <w:lang w:val="ru-RU"/>
        </w:rPr>
      </w:pPr>
      <w:r w:rsidRPr="00F62CCB">
        <w:rPr>
          <w:b/>
          <w:bCs/>
          <w:lang w:val="ru-RU"/>
        </w:rPr>
        <w:t>1. Предмет јавне набавке</w:t>
      </w:r>
    </w:p>
    <w:p w:rsidR="0000662E" w:rsidRPr="007655C9" w:rsidRDefault="0000662E" w:rsidP="0000662E">
      <w:pPr>
        <w:jc w:val="both"/>
        <w:rPr>
          <w:lang w:val="sr-Cyrl-CS"/>
        </w:rPr>
      </w:pPr>
      <w:r w:rsidRPr="00F62CCB">
        <w:rPr>
          <w:lang w:val="ru-RU"/>
        </w:rPr>
        <w:t>Предмет јавне набавке бр</w:t>
      </w:r>
      <w:r w:rsidRPr="00DD1B94">
        <w:rPr>
          <w:color w:val="auto"/>
          <w:lang w:val="ru-RU"/>
        </w:rPr>
        <w:t>.</w:t>
      </w:r>
      <w:r w:rsidRPr="00F62CCB">
        <w:rPr>
          <w:color w:val="auto"/>
          <w:lang w:val="ru-RU"/>
        </w:rPr>
        <w:t xml:space="preserve"> </w:t>
      </w:r>
      <w:r>
        <w:rPr>
          <w:color w:val="auto"/>
          <w:lang w:val="ru-RU"/>
        </w:rPr>
        <w:t>53</w:t>
      </w:r>
      <w:r w:rsidRPr="00F62CCB">
        <w:rPr>
          <w:color w:val="auto"/>
          <w:lang w:val="ru-RU"/>
        </w:rPr>
        <w:t>/201</w:t>
      </w:r>
      <w:r>
        <w:rPr>
          <w:color w:val="auto"/>
          <w:lang w:val="ru-RU"/>
        </w:rPr>
        <w:t>8</w:t>
      </w:r>
      <w:r w:rsidRPr="00F62CCB">
        <w:rPr>
          <w:i/>
          <w:iCs/>
          <w:lang w:val="ru-RU"/>
        </w:rPr>
        <w:t xml:space="preserve"> </w:t>
      </w:r>
      <w:r w:rsidRPr="00CD3272">
        <w:rPr>
          <w:iCs/>
          <w:lang w:val="sr-Cyrl-CS"/>
        </w:rPr>
        <w:t>су</w:t>
      </w:r>
      <w:r w:rsidRPr="00F62CCB">
        <w:rPr>
          <w:iCs/>
          <w:lang w:val="ru-RU"/>
        </w:rPr>
        <w:t xml:space="preserve"> добр</w:t>
      </w:r>
      <w:r w:rsidRPr="00CD3272">
        <w:rPr>
          <w:iCs/>
          <w:lang w:val="sr-Cyrl-CS"/>
        </w:rPr>
        <w:t>а</w:t>
      </w:r>
      <w:r w:rsidRPr="00F62CCB">
        <w:rPr>
          <w:i/>
          <w:iCs/>
          <w:lang w:val="ru-RU"/>
        </w:rPr>
        <w:t xml:space="preserve"> </w:t>
      </w:r>
      <w:r w:rsidRPr="00F62CCB">
        <w:rPr>
          <w:i/>
          <w:lang w:val="ru-RU"/>
        </w:rPr>
        <w:t xml:space="preserve">– </w:t>
      </w:r>
      <w:bookmarkStart w:id="0" w:name="_GoBack"/>
      <w:r w:rsidRPr="00474339">
        <w:rPr>
          <w:b/>
          <w:lang w:val="sr-Cyrl-CS"/>
        </w:rPr>
        <w:t xml:space="preserve">сукцесивна испорука </w:t>
      </w:r>
      <w:r>
        <w:rPr>
          <w:b/>
          <w:lang w:val="sr-Cyrl-CS"/>
        </w:rPr>
        <w:t>средстава за одржавање хигијене</w:t>
      </w:r>
      <w:bookmarkEnd w:id="0"/>
      <w:r w:rsidRPr="00CD3272">
        <w:rPr>
          <w:b/>
          <w:lang w:val="sr-Cyrl-CS"/>
        </w:rPr>
        <w:t xml:space="preserve">, </w:t>
      </w:r>
      <w:r>
        <w:rPr>
          <w:lang w:val="sr-Cyrl-CS"/>
        </w:rPr>
        <w:t>39220000 – Кухињска опрема, предмети за домаћинство и потрепштине за угоститељство, 39830000</w:t>
      </w:r>
      <w:r w:rsidRPr="00F62CCB">
        <w:rPr>
          <w:rFonts w:eastAsia="Calibri"/>
          <w:lang w:val="ru-RU"/>
        </w:rPr>
        <w:t xml:space="preserve"> </w:t>
      </w:r>
      <w:r>
        <w:rPr>
          <w:rFonts w:eastAsia="Calibri"/>
          <w:lang w:val="sr-Cyrl-CS"/>
        </w:rPr>
        <w:t>– Производи за чишћење</w:t>
      </w:r>
    </w:p>
    <w:p w:rsidR="00B526A3" w:rsidRDefault="00B526A3" w:rsidP="00B526A3">
      <w:pPr>
        <w:jc w:val="both"/>
        <w:rPr>
          <w:spacing w:val="2"/>
          <w:lang w:val="sr-Cyrl-CS"/>
        </w:rPr>
      </w:pPr>
    </w:p>
    <w:p w:rsidR="009235F2" w:rsidRPr="00D54220" w:rsidRDefault="009235F2" w:rsidP="009235F2">
      <w:pPr>
        <w:jc w:val="both"/>
        <w:rPr>
          <w:spacing w:val="2"/>
          <w:lang w:val="sr-Cyrl-CS"/>
        </w:rPr>
      </w:pPr>
      <w:r>
        <w:rPr>
          <w:spacing w:val="2"/>
          <w:lang w:val="sr-Cyrl-CS"/>
        </w:rPr>
        <w:t xml:space="preserve">Испорука </w:t>
      </w:r>
      <w:r w:rsidR="00BA5BB1">
        <w:rPr>
          <w:b/>
          <w:lang w:val="sr-Cyrl-CS"/>
        </w:rPr>
        <w:t>средстава за одржавање хигијене</w:t>
      </w:r>
      <w:r w:rsidR="00BA5BB1">
        <w:rPr>
          <w:spacing w:val="2"/>
          <w:lang w:val="sr-Cyrl-CS"/>
        </w:rPr>
        <w:t xml:space="preserve"> </w:t>
      </w:r>
      <w:r>
        <w:rPr>
          <w:spacing w:val="2"/>
          <w:lang w:val="sr-Cyrl-CS"/>
        </w:rPr>
        <w:t>вршиће се сукцесивно на годишњем нивоу до</w:t>
      </w:r>
      <w:r w:rsidRPr="00D54220">
        <w:rPr>
          <w:spacing w:val="2"/>
          <w:lang w:val="sr-Cyrl-CS"/>
        </w:rPr>
        <w:t xml:space="preserve"> износ</w:t>
      </w:r>
      <w:r>
        <w:rPr>
          <w:spacing w:val="2"/>
          <w:lang w:val="sr-Cyrl-CS"/>
        </w:rPr>
        <w:t>а</w:t>
      </w:r>
      <w:r w:rsidRPr="00D54220">
        <w:rPr>
          <w:spacing w:val="2"/>
          <w:lang w:val="sr-Cyrl-CS"/>
        </w:rPr>
        <w:t xml:space="preserve"> процењене вредности набавке </w:t>
      </w:r>
      <w:r w:rsidRPr="00F62CCB">
        <w:rPr>
          <w:lang w:val="ru-RU"/>
        </w:rPr>
        <w:t>према динамици коју одреди наручилац по јединачним ценама наведеним у понуди</w:t>
      </w:r>
    </w:p>
    <w:p w:rsidR="001621B1" w:rsidRPr="00F62CCB" w:rsidRDefault="001621B1">
      <w:pPr>
        <w:jc w:val="both"/>
        <w:rPr>
          <w:b/>
          <w:bCs/>
          <w:lang w:val="ru-RU"/>
        </w:rPr>
      </w:pPr>
    </w:p>
    <w:p w:rsidR="001619E7" w:rsidRPr="00F62CCB" w:rsidRDefault="001619E7">
      <w:pPr>
        <w:jc w:val="both"/>
        <w:rPr>
          <w:b/>
          <w:bCs/>
          <w:i/>
          <w:iCs/>
          <w:lang w:val="ru-RU"/>
        </w:rPr>
      </w:pPr>
      <w:r w:rsidRPr="00C72F12">
        <w:rPr>
          <w:b/>
          <w:bCs/>
          <w:lang w:val="sr-Cyrl-CS"/>
        </w:rPr>
        <w:t>2.</w:t>
      </w:r>
      <w:r w:rsidRPr="00C72F12">
        <w:rPr>
          <w:b/>
          <w:bCs/>
          <w:i/>
          <w:iCs/>
          <w:lang w:val="sr-Cyrl-CS"/>
        </w:rPr>
        <w:t xml:space="preserve"> </w:t>
      </w:r>
      <w:r w:rsidRPr="00C72F12">
        <w:rPr>
          <w:b/>
          <w:bCs/>
          <w:lang w:val="sr-Cyrl-CS"/>
        </w:rPr>
        <w:t>Партије</w:t>
      </w:r>
    </w:p>
    <w:p w:rsidR="001619E7" w:rsidRPr="00F62CCB" w:rsidRDefault="001619E7">
      <w:pPr>
        <w:jc w:val="both"/>
        <w:rPr>
          <w:lang w:val="ru-RU"/>
        </w:rPr>
      </w:pPr>
    </w:p>
    <w:p w:rsidR="00A82601" w:rsidRPr="00A82601" w:rsidRDefault="00A82601" w:rsidP="00A82601">
      <w:pPr>
        <w:rPr>
          <w:iCs/>
          <w:lang w:val="sr-Cyrl-RS"/>
        </w:rPr>
      </w:pPr>
      <w:r w:rsidRPr="00A82601">
        <w:rPr>
          <w:iCs/>
          <w:lang w:val="sr-Cyrl-RS"/>
        </w:rPr>
        <w:t xml:space="preserve">Набавка </w:t>
      </w:r>
      <w:r w:rsidR="00F62CCB">
        <w:rPr>
          <w:iCs/>
          <w:lang w:val="sr-Cyrl-RS"/>
        </w:rPr>
        <w:t>ни</w:t>
      </w:r>
      <w:r w:rsidRPr="00A82601">
        <w:rPr>
          <w:iCs/>
          <w:lang w:val="sr-Cyrl-RS"/>
        </w:rPr>
        <w:t xml:space="preserve">је обликована у  </w:t>
      </w:r>
      <w:r w:rsidR="00F62CCB">
        <w:rPr>
          <w:iCs/>
          <w:lang w:val="sr-Cyrl-RS"/>
        </w:rPr>
        <w:t>више</w:t>
      </w:r>
      <w:r w:rsidRPr="00A82601">
        <w:rPr>
          <w:iCs/>
          <w:lang w:val="sr-Cyrl-RS"/>
        </w:rPr>
        <w:t xml:space="preserve"> партиј</w:t>
      </w:r>
      <w:r w:rsidR="00F62CCB">
        <w:rPr>
          <w:iCs/>
          <w:lang w:val="sr-Cyrl-RS"/>
        </w:rPr>
        <w:t>а</w:t>
      </w:r>
    </w:p>
    <w:p w:rsidR="00507912" w:rsidRPr="00196F9D" w:rsidRDefault="00507912" w:rsidP="00507912">
      <w:pPr>
        <w:jc w:val="both"/>
        <w:rPr>
          <w:lang w:val="ru-RU"/>
        </w:rPr>
      </w:pPr>
    </w:p>
    <w:p w:rsidR="00DD1B94" w:rsidRPr="00196F9D" w:rsidRDefault="0062544B">
      <w:pPr>
        <w:jc w:val="both"/>
        <w:rPr>
          <w:i/>
          <w:iCs/>
          <w:lang w:val="ru-RU"/>
        </w:rPr>
      </w:pPr>
      <w:r>
        <w:rPr>
          <w:b/>
          <w:bCs/>
          <w:lang w:val="sr-Cyrl-CS"/>
        </w:rPr>
        <w:t xml:space="preserve"> </w:t>
      </w: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Default="00DD1B94">
      <w:pPr>
        <w:jc w:val="both"/>
        <w:rPr>
          <w:i/>
          <w:iCs/>
          <w:lang w:val="sr-Cyrl-RS"/>
        </w:rPr>
      </w:pPr>
    </w:p>
    <w:p w:rsidR="00F62CCB" w:rsidRDefault="00F62CCB">
      <w:pPr>
        <w:jc w:val="both"/>
        <w:rPr>
          <w:i/>
          <w:iCs/>
          <w:lang w:val="sr-Cyrl-RS"/>
        </w:rPr>
      </w:pPr>
    </w:p>
    <w:p w:rsidR="00F62CCB" w:rsidRDefault="00F62CCB">
      <w:pPr>
        <w:jc w:val="both"/>
        <w:rPr>
          <w:i/>
          <w:iCs/>
          <w:lang w:val="sr-Cyrl-RS"/>
        </w:rPr>
      </w:pPr>
    </w:p>
    <w:p w:rsidR="00F62CCB" w:rsidRDefault="00F62CCB">
      <w:pPr>
        <w:jc w:val="both"/>
        <w:rPr>
          <w:i/>
          <w:iCs/>
          <w:lang w:val="sr-Cyrl-RS"/>
        </w:rPr>
      </w:pPr>
    </w:p>
    <w:p w:rsidR="00F62CCB" w:rsidRPr="00F62CCB" w:rsidRDefault="00F62CCB">
      <w:pPr>
        <w:jc w:val="both"/>
        <w:rPr>
          <w:i/>
          <w:iCs/>
          <w:lang w:val="sr-Cyrl-RS"/>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1619E7" w:rsidRPr="00C72F12" w:rsidRDefault="001619E7">
      <w:pPr>
        <w:shd w:val="clear" w:color="auto" w:fill="C6D9F1"/>
        <w:jc w:val="center"/>
        <w:rPr>
          <w:b/>
          <w:bCs/>
          <w:i/>
          <w:iCs/>
          <w:lang w:val="ru-RU"/>
        </w:rPr>
      </w:pPr>
      <w:proofErr w:type="gramStart"/>
      <w:r w:rsidRPr="00C72F12">
        <w:rPr>
          <w:b/>
          <w:bCs/>
          <w:i/>
          <w:iCs/>
          <w:sz w:val="28"/>
          <w:szCs w:val="28"/>
        </w:rPr>
        <w:lastRenderedPageBreak/>
        <w:t>III</w:t>
      </w:r>
      <w:r w:rsidRPr="00F62CCB">
        <w:rPr>
          <w:b/>
          <w:bCs/>
          <w:i/>
          <w:iCs/>
          <w:sz w:val="28"/>
          <w:szCs w:val="28"/>
          <w:lang w:val="ru-RU"/>
        </w:rPr>
        <w:t xml:space="preserve">  ВРСТА</w:t>
      </w:r>
      <w:proofErr w:type="gramEnd"/>
      <w:r w:rsidRPr="00F62CCB">
        <w:rPr>
          <w:b/>
          <w:bCs/>
          <w:i/>
          <w:iCs/>
          <w:sz w:val="28"/>
          <w:szCs w:val="28"/>
          <w:lang w:val="ru-RU"/>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C72F12">
        <w:rPr>
          <w:b/>
          <w:bCs/>
          <w:i/>
          <w:iCs/>
          <w:sz w:val="28"/>
          <w:szCs w:val="28"/>
          <w:lang w:val="sr-Cyrl-CS"/>
        </w:rPr>
        <w:t xml:space="preserve">МЕСТО ИЗВРШЕЊА </w:t>
      </w:r>
      <w:r w:rsidRPr="00F62CCB">
        <w:rPr>
          <w:b/>
          <w:bCs/>
          <w:i/>
          <w:iCs/>
          <w:sz w:val="28"/>
          <w:szCs w:val="28"/>
          <w:lang w:val="ru-RU"/>
        </w:rPr>
        <w:t>ИЛИ ИСПОРУКЕ ДОБАРА, ЕВЕНТУАЛНЕ ДОДАТНЕ УСЛУГЕ И СЛ.</w:t>
      </w:r>
    </w:p>
    <w:p w:rsidR="001619E7" w:rsidRPr="00F62CCB" w:rsidRDefault="001619E7">
      <w:pPr>
        <w:shd w:val="clear" w:color="auto" w:fill="C6D9F1"/>
        <w:jc w:val="center"/>
        <w:rPr>
          <w:b/>
          <w:bCs/>
          <w:i/>
          <w:iCs/>
          <w:lang w:val="ru-RU"/>
        </w:rPr>
      </w:pPr>
      <w:proofErr w:type="gramStart"/>
      <w:r w:rsidRPr="00C72F12">
        <w:rPr>
          <w:b/>
          <w:bCs/>
          <w:i/>
          <w:iCs/>
          <w:sz w:val="28"/>
          <w:szCs w:val="28"/>
        </w:rPr>
        <w:t>IV</w:t>
      </w:r>
      <w:r w:rsidRPr="00F62CCB">
        <w:rPr>
          <w:b/>
          <w:bCs/>
          <w:i/>
          <w:iCs/>
          <w:sz w:val="28"/>
          <w:szCs w:val="28"/>
          <w:lang w:val="ru-RU"/>
        </w:rPr>
        <w:t xml:space="preserve">  ТЕХНИЧКА</w:t>
      </w:r>
      <w:proofErr w:type="gramEnd"/>
      <w:r w:rsidRPr="00F62CCB">
        <w:rPr>
          <w:b/>
          <w:bCs/>
          <w:i/>
          <w:iCs/>
          <w:sz w:val="28"/>
          <w:szCs w:val="28"/>
          <w:lang w:val="ru-RU"/>
        </w:rPr>
        <w:t xml:space="preserve"> ДОКУМЕНТАЦИЈА И ПЛАНОВИ, ОДНОСНО ДОКУМЕНТАЦИЈА О КРЕДИТНОЈ СПОСОБНОСТИ НАРУЧИОЦА У СЛУЧАЈУ ЈАВНЕ НАБАВКЕ ФИНАНСИЈСКИХ УСЛУГА</w:t>
      </w:r>
    </w:p>
    <w:p w:rsidR="001619E7" w:rsidRPr="00F62CCB" w:rsidRDefault="001619E7">
      <w:pPr>
        <w:shd w:val="clear" w:color="auto" w:fill="C6D9F1"/>
        <w:jc w:val="center"/>
        <w:rPr>
          <w:b/>
          <w:bCs/>
          <w:i/>
          <w:iCs/>
          <w:lang w:val="ru-RU"/>
        </w:rPr>
      </w:pPr>
    </w:p>
    <w:p w:rsidR="001619E7" w:rsidRPr="00F62CCB" w:rsidRDefault="001619E7">
      <w:pPr>
        <w:rPr>
          <w:b/>
          <w:bCs/>
          <w:i/>
          <w:iCs/>
          <w:lang w:val="ru-RU"/>
        </w:rPr>
      </w:pPr>
    </w:p>
    <w:p w:rsidR="00065FF9" w:rsidRDefault="00065FF9" w:rsidP="00065FF9">
      <w:pPr>
        <w:jc w:val="center"/>
        <w:rPr>
          <w:b/>
          <w:bCs/>
          <w:iCs/>
          <w:lang w:val="ru-RU"/>
        </w:rPr>
      </w:pPr>
      <w:r w:rsidRPr="00F62CCB">
        <w:rPr>
          <w:b/>
          <w:bCs/>
          <w:iCs/>
          <w:lang w:val="ru-RU"/>
        </w:rPr>
        <w:t>ТЕХНИЧКА СПЕЦИФИКАЦИЈА</w:t>
      </w:r>
    </w:p>
    <w:p w:rsidR="00F62CCB" w:rsidRDefault="00F62CCB" w:rsidP="00065FF9">
      <w:pPr>
        <w:jc w:val="center"/>
        <w:rPr>
          <w:b/>
          <w:bCs/>
          <w:iCs/>
          <w:lang w:val="ru-RU"/>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3384"/>
        <w:gridCol w:w="5370"/>
      </w:tblGrid>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eastAsia="zh-CN"/>
              </w:rPr>
              <w:t>1.</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val="sr-Latn-RS" w:eastAsia="zh-CN"/>
              </w:rPr>
              <w:t xml:space="preserve">Varikina </w:t>
            </w:r>
          </w:p>
        </w:tc>
        <w:tc>
          <w:tcPr>
            <w:tcW w:w="5370" w:type="dxa"/>
            <w:shd w:val="clear" w:color="auto" w:fill="auto"/>
            <w:vAlign w:val="bottom"/>
          </w:tcPr>
          <w:p w:rsidR="00F62CCB" w:rsidRPr="00F62CCB" w:rsidRDefault="00F62CCB" w:rsidP="00F62CCB">
            <w:pPr>
              <w:snapToGrid w:val="0"/>
              <w:spacing w:line="240" w:lineRule="auto"/>
              <w:rPr>
                <w:rFonts w:eastAsia="Times New Roman"/>
                <w:color w:val="auto"/>
                <w:kern w:val="0"/>
                <w:sz w:val="22"/>
                <w:szCs w:val="22"/>
                <w:lang w:val="sr-Latn-RS" w:eastAsia="zh-CN"/>
              </w:rPr>
            </w:pP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eastAsia="zh-CN"/>
              </w:rPr>
              <w:t>2.</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val="sr-Latn-RS" w:eastAsia="zh-CN"/>
              </w:rPr>
              <w:t>Kanta za smeće , spoljna, tip -  KUPOL,</w:t>
            </w:r>
            <w:r w:rsidRPr="00F62CCB">
              <w:rPr>
                <w:rFonts w:eastAsia="Times New Roman"/>
                <w:color w:val="auto"/>
                <w:kern w:val="0"/>
                <w:szCs w:val="20"/>
                <w:lang w:val="sr-Latn-RS" w:eastAsia="zh-CN"/>
              </w:rPr>
              <w:t xml:space="preserve"> </w:t>
            </w:r>
            <w:r w:rsidRPr="00F62CCB">
              <w:rPr>
                <w:rFonts w:eastAsia="Times New Roman"/>
                <w:color w:val="auto"/>
                <w:kern w:val="0"/>
                <w:sz w:val="22"/>
                <w:szCs w:val="22"/>
                <w:lang w:val="sr-Latn-RS" w:eastAsia="zh-CN"/>
              </w:rPr>
              <w:t>kanta ima metalni uložak sa ručkom za lakše pražnjenje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Sa poklopcem klatećim , material - metal nerđajući</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3.</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Kese papirne za usisivač</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Marka usisivača Lavoro Visper 8</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val="sr-Latn-RS" w:eastAsia="zh-CN"/>
              </w:rPr>
              <w:t>4.</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val="sr-Latn-RS" w:eastAsia="zh-CN"/>
              </w:rPr>
              <w:t>Crveni filc veličine 20 inča, okrugli</w:t>
            </w:r>
            <w:r w:rsidRPr="00F62CCB">
              <w:rPr>
                <w:rFonts w:eastAsia="Times New Roman"/>
                <w:color w:val="auto"/>
                <w:kern w:val="0"/>
                <w:sz w:val="22"/>
                <w:szCs w:val="22"/>
                <w:lang w:val="sr-Cyrl-RS" w:eastAsia="zh-CN"/>
              </w:rPr>
              <w:t xml:space="preserve">  3М </w:t>
            </w:r>
            <w:r w:rsidRPr="00F62CCB">
              <w:rPr>
                <w:rFonts w:eastAsia="Times New Roman"/>
                <w:color w:val="auto"/>
                <w:kern w:val="0"/>
                <w:sz w:val="22"/>
                <w:szCs w:val="22"/>
                <w:lang w:val="sr-Latn-RS" w:eastAsia="zh-CN"/>
              </w:rPr>
              <w:t>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Za postojeću mašinu za pranje podova ‘’Taski’’ swingo 855</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eastAsia="zh-CN"/>
              </w:rPr>
              <w:t>5.</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val="sr-Cyrl-RS" w:eastAsia="zh-CN"/>
              </w:rPr>
            </w:pPr>
            <w:r w:rsidRPr="00F62CCB">
              <w:rPr>
                <w:rFonts w:eastAsia="Times New Roman"/>
                <w:color w:val="auto"/>
                <w:kern w:val="0"/>
                <w:sz w:val="22"/>
                <w:szCs w:val="22"/>
                <w:lang w:val="sr-Latn-RS" w:eastAsia="zh-CN"/>
              </w:rPr>
              <w:t xml:space="preserve">Deterdžent za mašinsko pranje tvrdih podova </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Cyrl-RS" w:eastAsia="zh-CN"/>
              </w:rPr>
              <w:t xml:space="preserve"> ''Jontec 300</w:t>
            </w:r>
            <w:r w:rsidRPr="00F62CCB">
              <w:rPr>
                <w:rFonts w:eastAsia="Times New Roman"/>
                <w:color w:val="auto"/>
                <w:kern w:val="0"/>
                <w:sz w:val="22"/>
                <w:szCs w:val="22"/>
                <w:lang w:eastAsia="zh-CN"/>
              </w:rPr>
              <w:t xml:space="preserve"> Diversey</w:t>
            </w:r>
            <w:r w:rsidRPr="00F62CCB">
              <w:rPr>
                <w:rFonts w:eastAsia="Times New Roman"/>
                <w:color w:val="auto"/>
                <w:kern w:val="0"/>
                <w:sz w:val="22"/>
                <w:szCs w:val="22"/>
                <w:lang w:val="sr-Cyrl-RS" w:eastAsia="zh-CN"/>
              </w:rPr>
              <w:t>''</w:t>
            </w:r>
            <w:r w:rsidRPr="00F62CCB">
              <w:rPr>
                <w:rFonts w:eastAsia="Times New Roman"/>
                <w:color w:val="auto"/>
                <w:kern w:val="0"/>
                <w:sz w:val="22"/>
                <w:szCs w:val="22"/>
                <w:lang w:val="sr-Latn-RS" w:eastAsia="zh-CN"/>
              </w:rPr>
              <w:t xml:space="preserve"> 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Za postojeću mašinu za pranje podova ‘’Taski’’ swingo 855</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6.</w:t>
            </w:r>
          </w:p>
        </w:tc>
        <w:tc>
          <w:tcPr>
            <w:tcW w:w="3384" w:type="dxa"/>
            <w:shd w:val="clear" w:color="auto" w:fill="auto"/>
            <w:vAlign w:val="bottom"/>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tabs>
                <w:tab w:val="num" w:pos="0"/>
              </w:tabs>
              <w:spacing w:line="240" w:lineRule="auto"/>
              <w:ind w:left="432" w:hanging="432"/>
              <w:outlineLvl w:val="0"/>
              <w:rPr>
                <w:rFonts w:eastAsia="Times New Roman"/>
                <w:bCs/>
                <w:color w:val="auto"/>
                <w:sz w:val="22"/>
                <w:szCs w:val="22"/>
                <w:lang w:eastAsia="zh-CN"/>
              </w:rPr>
            </w:pPr>
            <w:r w:rsidRPr="00F62CCB">
              <w:rPr>
                <w:rFonts w:eastAsia="Times New Roman"/>
                <w:bCs/>
                <w:color w:val="auto"/>
                <w:sz w:val="22"/>
                <w:szCs w:val="22"/>
                <w:lang w:eastAsia="zh-CN"/>
              </w:rPr>
              <w:t>Kolica za čišćenje sa dve kante od 17 litara, Kolica Aquva 2x17L Vermop ili odgovarajuće</w:t>
            </w:r>
          </w:p>
          <w:p w:rsidR="00F62CCB" w:rsidRPr="00F62CCB" w:rsidRDefault="00F62CCB" w:rsidP="00F62CCB">
            <w:pPr>
              <w:spacing w:line="240" w:lineRule="auto"/>
              <w:rPr>
                <w:rFonts w:eastAsia="Times New Roman"/>
                <w:color w:val="auto"/>
                <w:kern w:val="0"/>
                <w:sz w:val="22"/>
                <w:szCs w:val="22"/>
                <w:lang w:eastAsia="zh-CN"/>
              </w:rPr>
            </w:pP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Sa cediljkom,pokretljivi rukohvat, na točkićima  i dve kofe zapremine 17 l dimenzije </w:t>
            </w:r>
            <w:r w:rsidRPr="00F62CCB">
              <w:rPr>
                <w:rFonts w:eastAsia="Times New Roman"/>
                <w:color w:val="auto"/>
                <w:kern w:val="0"/>
                <w:sz w:val="22"/>
                <w:szCs w:val="22"/>
                <w:shd w:val="clear" w:color="auto" w:fill="FFFFFF"/>
                <w:lang w:eastAsia="zh-CN"/>
              </w:rPr>
              <w:t>104x40x85cm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7.</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Kontejner (kanta) za otpad pvc  120 litara sa točkovima</w:t>
            </w:r>
          </w:p>
        </w:tc>
        <w:tc>
          <w:tcPr>
            <w:tcW w:w="5370" w:type="dxa"/>
            <w:shd w:val="clear" w:color="auto" w:fill="auto"/>
            <w:vAlign w:val="bottom"/>
          </w:tcPr>
          <w:p w:rsidR="00F62CCB" w:rsidRPr="00F62CCB" w:rsidRDefault="00F62CCB" w:rsidP="00F62CCB">
            <w:pPr>
              <w:snapToGrid w:val="0"/>
              <w:spacing w:line="240" w:lineRule="auto"/>
              <w:rPr>
                <w:rFonts w:eastAsia="Times New Roman"/>
                <w:color w:val="auto"/>
                <w:kern w:val="0"/>
                <w:sz w:val="22"/>
                <w:szCs w:val="22"/>
                <w:lang w:eastAsia="zh-CN"/>
              </w:rPr>
            </w:pP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8.</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Toaletni papir</w:t>
            </w:r>
          </w:p>
        </w:tc>
        <w:tc>
          <w:tcPr>
            <w:tcW w:w="5370" w:type="dxa"/>
            <w:shd w:val="clear" w:color="auto" w:fill="auto"/>
            <w:vAlign w:val="bottom"/>
          </w:tcPr>
          <w:p w:rsidR="00F62CCB" w:rsidRPr="00F62CCB" w:rsidRDefault="00F62CCB" w:rsidP="00F62CCB">
            <w:pPr>
              <w:spacing w:line="240" w:lineRule="auto"/>
              <w:rPr>
                <w:rFonts w:eastAsia="Times New Roman"/>
                <w:bCs/>
                <w:color w:val="auto"/>
                <w:kern w:val="0"/>
                <w:sz w:val="22"/>
                <w:szCs w:val="22"/>
                <w:u w:val="single"/>
                <w:lang w:eastAsia="zh-CN"/>
              </w:rPr>
            </w:pPr>
            <w:r w:rsidRPr="00F62CCB">
              <w:rPr>
                <w:rFonts w:eastAsia="Times New Roman"/>
                <w:color w:val="auto"/>
                <w:kern w:val="0"/>
                <w:sz w:val="22"/>
                <w:szCs w:val="22"/>
                <w:lang w:eastAsia="zh-CN"/>
              </w:rPr>
              <w:t xml:space="preserve">U rolni , dvoslojni, </w:t>
            </w:r>
          </w:p>
          <w:p w:rsidR="00F62CCB" w:rsidRPr="00F62CCB" w:rsidRDefault="00F62CCB" w:rsidP="00F62CCB">
            <w:pPr>
              <w:spacing w:line="240" w:lineRule="auto"/>
              <w:rPr>
                <w:rFonts w:eastAsia="Times New Roman"/>
                <w:bCs/>
                <w:color w:val="auto"/>
                <w:kern w:val="0"/>
                <w:sz w:val="22"/>
                <w:szCs w:val="22"/>
                <w:u w:val="single"/>
                <w:lang w:eastAsia="zh-CN"/>
              </w:rPr>
            </w:pPr>
            <w:r w:rsidRPr="00F62CCB">
              <w:rPr>
                <w:rFonts w:eastAsia="Times New Roman"/>
                <w:bCs/>
                <w:color w:val="auto"/>
                <w:kern w:val="0"/>
                <w:sz w:val="22"/>
                <w:szCs w:val="22"/>
                <w:u w:val="single"/>
                <w:lang w:eastAsia="zh-CN"/>
              </w:rPr>
              <w:t xml:space="preserve">100% celuloza, </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eastAsia="zh-CN"/>
              </w:rPr>
              <w:t>težina jedne rolnice 100g</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9.</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Papirni ubrusi</w:t>
            </w:r>
          </w:p>
        </w:tc>
        <w:tc>
          <w:tcPr>
            <w:tcW w:w="5370" w:type="dxa"/>
            <w:shd w:val="clear" w:color="auto" w:fill="auto"/>
            <w:vAlign w:val="bottom"/>
          </w:tcPr>
          <w:p w:rsidR="00F62CCB" w:rsidRPr="00F62CCB" w:rsidRDefault="00F62CCB" w:rsidP="00F62CCB">
            <w:pPr>
              <w:spacing w:line="240" w:lineRule="auto"/>
              <w:rPr>
                <w:rFonts w:eastAsia="Times New Roman"/>
                <w:bCs/>
                <w:color w:val="auto"/>
                <w:kern w:val="0"/>
                <w:sz w:val="22"/>
                <w:szCs w:val="22"/>
                <w:u w:val="single"/>
                <w:lang w:eastAsia="zh-CN"/>
              </w:rPr>
            </w:pPr>
            <w:r w:rsidRPr="00F62CCB">
              <w:rPr>
                <w:rFonts w:eastAsia="Times New Roman"/>
                <w:color w:val="auto"/>
                <w:kern w:val="0"/>
                <w:sz w:val="22"/>
                <w:szCs w:val="22"/>
                <w:lang w:eastAsia="zh-CN"/>
              </w:rPr>
              <w:t xml:space="preserve">U rolni dvoslojni, </w:t>
            </w:r>
          </w:p>
          <w:p w:rsidR="00F62CCB" w:rsidRPr="00F62CCB" w:rsidRDefault="00F62CCB" w:rsidP="00F62CCB">
            <w:pPr>
              <w:spacing w:line="240" w:lineRule="auto"/>
              <w:rPr>
                <w:rFonts w:eastAsia="Times New Roman"/>
                <w:bCs/>
                <w:color w:val="auto"/>
                <w:kern w:val="0"/>
                <w:sz w:val="22"/>
                <w:szCs w:val="22"/>
                <w:u w:val="single"/>
                <w:lang w:eastAsia="zh-CN"/>
              </w:rPr>
            </w:pPr>
            <w:r w:rsidRPr="00F62CCB">
              <w:rPr>
                <w:rFonts w:eastAsia="Times New Roman"/>
                <w:bCs/>
                <w:color w:val="auto"/>
                <w:kern w:val="0"/>
                <w:sz w:val="22"/>
                <w:szCs w:val="22"/>
                <w:u w:val="single"/>
                <w:lang w:eastAsia="zh-CN"/>
              </w:rPr>
              <w:t>100% celuloza,</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eastAsia="zh-CN"/>
              </w:rPr>
              <w:t xml:space="preserve"> težina jedne rolne 160g</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10</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kancelarijske korpe za smeće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pvc, crne</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11</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džakovi za smeće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zapremina 120l, pvc, crni, </w:t>
            </w:r>
            <w:r w:rsidRPr="00F62CCB">
              <w:rPr>
                <w:rFonts w:eastAsia="Times New Roman"/>
                <w:bCs/>
                <w:color w:val="auto"/>
                <w:kern w:val="0"/>
                <w:sz w:val="22"/>
                <w:szCs w:val="22"/>
                <w:u w:val="single"/>
                <w:lang w:eastAsia="zh-CN"/>
              </w:rPr>
              <w:t>dimenzije 700x1100</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12</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džakovi za smeće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zapremina 35l, pvc, crni, </w:t>
            </w:r>
            <w:r w:rsidRPr="00F62CCB">
              <w:rPr>
                <w:rFonts w:eastAsia="Times New Roman"/>
                <w:bCs/>
                <w:color w:val="auto"/>
                <w:kern w:val="0"/>
                <w:sz w:val="22"/>
                <w:szCs w:val="22"/>
                <w:u w:val="single"/>
                <w:lang w:eastAsia="zh-CN"/>
              </w:rPr>
              <w:t>dimenzije 500x600</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color w:val="auto"/>
                <w:kern w:val="0"/>
                <w:sz w:val="22"/>
                <w:szCs w:val="22"/>
                <w:lang w:eastAsia="zh-CN"/>
              </w:rPr>
              <w:t>13</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bCs/>
                <w:color w:val="auto"/>
                <w:kern w:val="0"/>
                <w:sz w:val="22"/>
                <w:szCs w:val="22"/>
                <w:u w:val="single"/>
                <w:lang w:val="sr-Latn-RS" w:eastAsia="zh-CN"/>
              </w:rPr>
              <w:t xml:space="preserve">sredstvo za čišćenje i higijenu  tvrdih podnih obloga u pakovanju od  1250l </w:t>
            </w:r>
          </w:p>
        </w:tc>
        <w:tc>
          <w:tcPr>
            <w:tcW w:w="5370" w:type="dxa"/>
            <w:shd w:val="clear" w:color="auto" w:fill="auto"/>
          </w:tcPr>
          <w:p w:rsidR="00F62CCB" w:rsidRPr="00F62CCB" w:rsidRDefault="00F62CCB" w:rsidP="00F62CCB">
            <w:pPr>
              <w:spacing w:line="240" w:lineRule="auto"/>
              <w:rPr>
                <w:rFonts w:eastAsia="Times New Roman"/>
                <w:bCs/>
                <w:color w:val="auto"/>
                <w:kern w:val="0"/>
                <w:sz w:val="22"/>
                <w:szCs w:val="22"/>
                <w:u w:val="single"/>
                <w:lang w:eastAsia="zh-CN"/>
              </w:rPr>
            </w:pPr>
            <w:r w:rsidRPr="00F62CCB">
              <w:rPr>
                <w:rFonts w:eastAsia="Times New Roman"/>
                <w:color w:val="auto"/>
                <w:kern w:val="0"/>
                <w:sz w:val="22"/>
                <w:szCs w:val="22"/>
                <w:lang w:eastAsia="zh-CN"/>
              </w:rPr>
              <w:t>univerzalno , kućna hemija,</w:t>
            </w:r>
          </w:p>
          <w:p w:rsidR="00F62CCB" w:rsidRPr="00F62CCB" w:rsidRDefault="00F62CCB" w:rsidP="00F62CCB">
            <w:pPr>
              <w:spacing w:line="240" w:lineRule="auto"/>
              <w:rPr>
                <w:rFonts w:eastAsia="Times New Roman"/>
                <w:bCs/>
                <w:color w:val="auto"/>
                <w:kern w:val="0"/>
                <w:sz w:val="22"/>
                <w:szCs w:val="22"/>
                <w:u w:val="single"/>
                <w:lang w:eastAsia="zh-CN"/>
              </w:rPr>
            </w:pPr>
            <w:r w:rsidRPr="00F62CCB">
              <w:rPr>
                <w:rFonts w:eastAsia="Times New Roman"/>
                <w:bCs/>
                <w:color w:val="auto"/>
                <w:kern w:val="0"/>
                <w:sz w:val="22"/>
                <w:szCs w:val="22"/>
                <w:u w:val="single"/>
                <w:lang w:eastAsia="zh-CN"/>
              </w:rPr>
              <w:t>za tvrde podne obloge I velike površine, koristiti rastvoren, bez potrebe ispiranja</w:t>
            </w:r>
          </w:p>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bCs/>
                <w:color w:val="auto"/>
                <w:kern w:val="0"/>
                <w:sz w:val="22"/>
                <w:szCs w:val="22"/>
                <w:u w:val="single"/>
                <w:lang w:eastAsia="zh-CN"/>
              </w:rPr>
              <w:t>&lt;</w:t>
            </w:r>
            <w:r w:rsidRPr="00F62CCB">
              <w:rPr>
                <w:rFonts w:eastAsia="Times New Roman"/>
                <w:bCs/>
                <w:color w:val="auto"/>
                <w:kern w:val="0"/>
                <w:sz w:val="22"/>
                <w:szCs w:val="22"/>
                <w:u w:val="single"/>
                <w:lang w:val="sr-Latn-RS" w:eastAsia="zh-CN"/>
              </w:rPr>
              <w:t xml:space="preserve">5% anjonski surfaktanti, nejonski surfaktanti, </w:t>
            </w:r>
          </w:p>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bCs/>
                <w:color w:val="auto"/>
                <w:kern w:val="0"/>
                <w:sz w:val="22"/>
                <w:szCs w:val="22"/>
                <w:u w:val="single"/>
                <w:lang w:val="sr-Latn-RS" w:eastAsia="zh-CN"/>
              </w:rPr>
              <w:t>Benzisothiazolinone, miris,</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val="sr-Latn-RS" w:eastAsia="zh-CN"/>
              </w:rPr>
              <w:t xml:space="preserve">methylisothiazolinone, miris, , Limonene  </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14</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srestvo za pranje toaleta '' </w:t>
            </w:r>
            <w:r w:rsidRPr="00F62CCB">
              <w:rPr>
                <w:rFonts w:eastAsia="Times New Roman"/>
                <w:bCs/>
                <w:color w:val="auto"/>
                <w:kern w:val="0"/>
                <w:sz w:val="22"/>
                <w:szCs w:val="22"/>
                <w:u w:val="single"/>
                <w:lang w:eastAsia="zh-CN"/>
              </w:rPr>
              <w:t>Mer</w:t>
            </w:r>
            <w:r w:rsidRPr="00F62CCB">
              <w:rPr>
                <w:rFonts w:eastAsia="Times New Roman"/>
                <w:color w:val="auto"/>
                <w:kern w:val="0"/>
                <w:sz w:val="22"/>
                <w:szCs w:val="22"/>
                <w:lang w:eastAsia="zh-CN"/>
              </w:rPr>
              <w:t xml:space="preserve"> </w:t>
            </w:r>
            <w:r w:rsidRPr="00F62CCB">
              <w:rPr>
                <w:rFonts w:eastAsia="Times New Roman"/>
                <w:bCs/>
                <w:color w:val="auto"/>
                <w:kern w:val="0"/>
                <w:sz w:val="22"/>
                <w:szCs w:val="22"/>
                <w:u w:val="single"/>
                <w:lang w:eastAsia="zh-CN"/>
              </w:rPr>
              <w:t>power aktiv 3u1 750ml</w:t>
            </w:r>
            <w:r w:rsidRPr="00F62CCB">
              <w:rPr>
                <w:rFonts w:eastAsia="Times New Roman"/>
                <w:color w:val="auto"/>
                <w:kern w:val="0"/>
                <w:sz w:val="22"/>
                <w:szCs w:val="22"/>
                <w:lang w:eastAsia="zh-CN"/>
              </w:rPr>
              <w:t xml:space="preserve">  </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ili odgovarajuće</w:t>
            </w:r>
          </w:p>
        </w:tc>
        <w:tc>
          <w:tcPr>
            <w:tcW w:w="5370" w:type="dxa"/>
            <w:shd w:val="clear" w:color="auto" w:fill="auto"/>
          </w:tcPr>
          <w:p w:rsidR="00F62CCB" w:rsidRPr="00F62CCB" w:rsidRDefault="00F62CCB" w:rsidP="00F62CCB">
            <w:pPr>
              <w:spacing w:line="240" w:lineRule="auto"/>
              <w:rPr>
                <w:rFonts w:eastAsia="Times New Roman"/>
                <w:bCs/>
                <w:color w:val="auto"/>
                <w:kern w:val="0"/>
                <w:sz w:val="22"/>
                <w:szCs w:val="22"/>
                <w:u w:val="single"/>
                <w:lang w:eastAsia="zh-CN"/>
              </w:rPr>
            </w:pPr>
            <w:r w:rsidRPr="00F62CCB">
              <w:rPr>
                <w:rFonts w:eastAsia="Times New Roman"/>
                <w:color w:val="auto"/>
                <w:kern w:val="0"/>
                <w:sz w:val="22"/>
                <w:szCs w:val="22"/>
                <w:lang w:eastAsia="zh-CN"/>
              </w:rPr>
              <w:t>kućna hemija, čisti i dezinfikuje</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eastAsia="zh-CN"/>
              </w:rPr>
              <w:t xml:space="preserve">Sastav: &lt; 5% </w:t>
            </w:r>
            <w:r w:rsidRPr="00F62CCB">
              <w:rPr>
                <w:rFonts w:eastAsia="Times New Roman"/>
                <w:bCs/>
                <w:color w:val="auto"/>
                <w:kern w:val="0"/>
                <w:sz w:val="22"/>
                <w:szCs w:val="22"/>
                <w:u w:val="single"/>
                <w:lang w:val="sr-Latn-RS" w:eastAsia="zh-CN"/>
              </w:rPr>
              <w:t>nejonski surfaktanti , miris, sulfonska kiselina</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15</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sredstvo za pranje zidnih pločica</w:t>
            </w:r>
          </w:p>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color w:val="auto"/>
                <w:kern w:val="0"/>
                <w:sz w:val="22"/>
                <w:szCs w:val="22"/>
                <w:lang w:eastAsia="zh-CN"/>
              </w:rPr>
              <w:t xml:space="preserve"> </w:t>
            </w:r>
            <w:r w:rsidRPr="00F62CCB">
              <w:rPr>
                <w:rFonts w:eastAsia="Times New Roman"/>
                <w:bCs/>
                <w:color w:val="auto"/>
                <w:kern w:val="0"/>
                <w:sz w:val="22"/>
                <w:szCs w:val="22"/>
                <w:u w:val="single"/>
                <w:lang w:val="sr-Latn-RS" w:eastAsia="zh-CN"/>
              </w:rPr>
              <w:t xml:space="preserve">'' Mr. Proper Shine &amp; Clean'' 1l </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val="sr-Latn-RS" w:eastAsia="zh-CN"/>
              </w:rPr>
              <w:t xml:space="preserve">ili odgovarajuće </w:t>
            </w:r>
          </w:p>
        </w:tc>
        <w:tc>
          <w:tcPr>
            <w:tcW w:w="5370" w:type="dxa"/>
            <w:shd w:val="clear" w:color="auto" w:fill="auto"/>
          </w:tcPr>
          <w:p w:rsidR="00F62CCB" w:rsidRPr="00F62CCB" w:rsidRDefault="00F62CCB" w:rsidP="00F62CCB">
            <w:pPr>
              <w:spacing w:line="240" w:lineRule="auto"/>
              <w:rPr>
                <w:rFonts w:eastAsia="Times New Roman"/>
                <w:bCs/>
                <w:color w:val="auto"/>
                <w:kern w:val="0"/>
                <w:sz w:val="22"/>
                <w:szCs w:val="22"/>
                <w:u w:val="single"/>
                <w:lang w:eastAsia="zh-CN"/>
              </w:rPr>
            </w:pPr>
            <w:r w:rsidRPr="00F62CCB">
              <w:rPr>
                <w:rFonts w:eastAsia="Times New Roman"/>
                <w:color w:val="auto"/>
                <w:kern w:val="0"/>
                <w:sz w:val="22"/>
                <w:szCs w:val="22"/>
                <w:lang w:eastAsia="zh-CN"/>
              </w:rPr>
              <w:t>polira i čisti</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eastAsia="zh-CN"/>
              </w:rPr>
              <w:t>&lt;</w:t>
            </w:r>
            <w:r w:rsidRPr="00F62CCB">
              <w:rPr>
                <w:rFonts w:eastAsia="Times New Roman"/>
                <w:bCs/>
                <w:color w:val="auto"/>
                <w:kern w:val="0"/>
                <w:sz w:val="22"/>
                <w:szCs w:val="22"/>
                <w:u w:val="single"/>
                <w:lang w:val="sr-Latn-RS" w:eastAsia="zh-CN"/>
              </w:rPr>
              <w:t>5% anjonski surfaktanti, nejonski surfaktanti, fosfonati</w:t>
            </w:r>
            <w:proofErr w:type="gramStart"/>
            <w:r w:rsidRPr="00F62CCB">
              <w:rPr>
                <w:rFonts w:eastAsia="Times New Roman"/>
                <w:bCs/>
                <w:color w:val="auto"/>
                <w:kern w:val="0"/>
                <w:sz w:val="22"/>
                <w:szCs w:val="22"/>
                <w:u w:val="single"/>
                <w:lang w:val="sr-Latn-RS" w:eastAsia="zh-CN"/>
              </w:rPr>
              <w:t>,  Benzisothiazolinone</w:t>
            </w:r>
            <w:proofErr w:type="gramEnd"/>
            <w:r w:rsidRPr="00F62CCB">
              <w:rPr>
                <w:rFonts w:eastAsia="Times New Roman"/>
                <w:bCs/>
                <w:color w:val="auto"/>
                <w:kern w:val="0"/>
                <w:sz w:val="22"/>
                <w:szCs w:val="22"/>
                <w:u w:val="single"/>
                <w:lang w:val="sr-Latn-RS" w:eastAsia="zh-CN"/>
              </w:rPr>
              <w:t xml:space="preserve">, miris, Alphaisomethylinone, </w:t>
            </w:r>
            <w:r w:rsidRPr="00F62CCB">
              <w:rPr>
                <w:rFonts w:eastAsia="Times New Roman"/>
                <w:bCs/>
                <w:color w:val="auto"/>
                <w:kern w:val="0"/>
                <w:sz w:val="22"/>
                <w:szCs w:val="22"/>
                <w:u w:val="single"/>
                <w:lang w:val="sr-Latn-RS" w:eastAsia="zh-CN"/>
              </w:rPr>
              <w:lastRenderedPageBreak/>
              <w:t>Citronellol, Geraniol, Hexyl cinnamal, Linalool..</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eastAsia="zh-CN"/>
              </w:rPr>
              <w:lastRenderedPageBreak/>
              <w:t>16</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sredstvo</w:t>
            </w:r>
            <w:r w:rsidRPr="00F62CCB">
              <w:rPr>
                <w:rFonts w:eastAsia="Times New Roman"/>
                <w:color w:val="auto"/>
                <w:kern w:val="0"/>
                <w:sz w:val="22"/>
                <w:szCs w:val="22"/>
                <w:lang w:eastAsia="zh-CN"/>
              </w:rPr>
              <w:t xml:space="preserve"> za pranje sudova </w:t>
            </w:r>
            <w:r w:rsidRPr="00F62CCB">
              <w:rPr>
                <w:rFonts w:eastAsia="Times New Roman"/>
                <w:bCs/>
                <w:color w:val="auto"/>
                <w:kern w:val="0"/>
                <w:sz w:val="22"/>
                <w:szCs w:val="22"/>
                <w:u w:val="single"/>
                <w:lang w:val="sr-Latn-RS" w:eastAsia="zh-CN"/>
              </w:rPr>
              <w:t>Fairy 900ml ili odgovarajuće</w:t>
            </w:r>
          </w:p>
        </w:tc>
        <w:tc>
          <w:tcPr>
            <w:tcW w:w="5370" w:type="dxa"/>
            <w:shd w:val="clear" w:color="auto" w:fill="auto"/>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color w:val="auto"/>
                <w:kern w:val="0"/>
                <w:sz w:val="22"/>
                <w:szCs w:val="22"/>
                <w:lang w:eastAsia="zh-CN"/>
              </w:rPr>
              <w:t>kućna hemija</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val="sr-Latn-RS" w:eastAsia="zh-CN"/>
              </w:rPr>
              <w:t xml:space="preserve">Sastav: 5-15% anjonski surfaktanti, </w:t>
            </w:r>
            <w:r w:rsidRPr="00F62CCB">
              <w:rPr>
                <w:rFonts w:eastAsia="Times New Roman"/>
                <w:bCs/>
                <w:color w:val="auto"/>
                <w:kern w:val="0"/>
                <w:sz w:val="22"/>
                <w:szCs w:val="22"/>
                <w:u w:val="single"/>
                <w:lang w:eastAsia="zh-CN"/>
              </w:rPr>
              <w:t xml:space="preserve">&lt; </w:t>
            </w:r>
            <w:r w:rsidRPr="00F62CCB">
              <w:rPr>
                <w:rFonts w:eastAsia="Times New Roman"/>
                <w:bCs/>
                <w:color w:val="auto"/>
                <w:kern w:val="0"/>
                <w:sz w:val="22"/>
                <w:szCs w:val="22"/>
                <w:u w:val="single"/>
                <w:lang w:val="sr-Latn-RS" w:eastAsia="zh-CN"/>
              </w:rPr>
              <w:t xml:space="preserve">5% nejonski sufraktanti, fenoksietanol, methylisothiazolinone, miris, Geraniol, Limonene </w:t>
            </w:r>
          </w:p>
          <w:p w:rsidR="00F62CCB" w:rsidRPr="00F62CCB" w:rsidRDefault="00F62CCB" w:rsidP="00F62CCB">
            <w:pPr>
              <w:spacing w:line="240" w:lineRule="auto"/>
              <w:rPr>
                <w:rFonts w:eastAsia="Times New Roman"/>
                <w:color w:val="auto"/>
                <w:kern w:val="0"/>
                <w:sz w:val="22"/>
                <w:szCs w:val="22"/>
                <w:lang w:eastAsia="zh-CN"/>
              </w:rPr>
            </w:pP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17</w:t>
            </w:r>
          </w:p>
        </w:tc>
        <w:tc>
          <w:tcPr>
            <w:tcW w:w="3384" w:type="dxa"/>
            <w:shd w:val="clear" w:color="auto" w:fill="auto"/>
            <w:vAlign w:val="bottom"/>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color w:val="auto"/>
                <w:kern w:val="0"/>
                <w:sz w:val="22"/>
                <w:szCs w:val="22"/>
                <w:lang w:eastAsia="zh-CN"/>
              </w:rPr>
              <w:t xml:space="preserve">srestvo za pranje drvenih podova ''Pronto </w:t>
            </w:r>
            <w:r w:rsidRPr="00F62CCB">
              <w:rPr>
                <w:rFonts w:eastAsia="Times New Roman"/>
                <w:color w:val="auto"/>
                <w:kern w:val="0"/>
                <w:sz w:val="22"/>
                <w:szCs w:val="22"/>
                <w:lang w:val="sr-Latn-RS" w:eastAsia="zh-CN"/>
              </w:rPr>
              <w:t xml:space="preserve">5 u 1 </w:t>
            </w:r>
            <w:r w:rsidRPr="00F62CCB">
              <w:rPr>
                <w:rFonts w:eastAsia="Times New Roman"/>
                <w:color w:val="auto"/>
                <w:kern w:val="0"/>
                <w:sz w:val="22"/>
                <w:szCs w:val="22"/>
                <w:lang w:eastAsia="zh-CN"/>
              </w:rPr>
              <w:t>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val="sr-Latn-RS" w:eastAsia="zh-CN"/>
              </w:rPr>
              <w:t xml:space="preserve">Sastav: </w:t>
            </w:r>
            <w:r w:rsidRPr="00F62CCB">
              <w:rPr>
                <w:rFonts w:eastAsia="Times New Roman"/>
                <w:bCs/>
                <w:color w:val="auto"/>
                <w:kern w:val="0"/>
                <w:sz w:val="22"/>
                <w:szCs w:val="22"/>
                <w:u w:val="single"/>
                <w:lang w:eastAsia="zh-CN"/>
              </w:rPr>
              <w:t xml:space="preserve"> -&lt;5% Nonionic Surfactants, Soap, Perfume, Dimethylol Glycol, Methylisothiazolinone, Methylchloroisothiazolinone, Limonene, Geraniol, Linalool </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eastAsia="zh-CN"/>
              </w:rPr>
              <w:t>18</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T</w:t>
            </w:r>
            <w:r w:rsidRPr="00F62CCB">
              <w:rPr>
                <w:rFonts w:eastAsia="Times New Roman"/>
                <w:color w:val="auto"/>
                <w:kern w:val="0"/>
                <w:sz w:val="22"/>
                <w:szCs w:val="22"/>
                <w:lang w:eastAsia="zh-CN"/>
              </w:rPr>
              <w:t xml:space="preserve">ečnost za pranje staklenih površina, </w:t>
            </w:r>
            <w:r w:rsidRPr="00F62CCB">
              <w:rPr>
                <w:rFonts w:eastAsia="Times New Roman"/>
                <w:bCs/>
                <w:color w:val="auto"/>
                <w:kern w:val="0"/>
                <w:sz w:val="22"/>
                <w:szCs w:val="22"/>
                <w:u w:val="single"/>
                <w:lang w:val="sr-Latn-RS" w:eastAsia="zh-CN"/>
              </w:rPr>
              <w:t xml:space="preserve">Mer Clin 750ml sa pumpicom </w:t>
            </w:r>
          </w:p>
        </w:tc>
        <w:tc>
          <w:tcPr>
            <w:tcW w:w="5370" w:type="dxa"/>
            <w:shd w:val="clear" w:color="auto" w:fill="auto"/>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color w:val="auto"/>
                <w:kern w:val="0"/>
                <w:sz w:val="22"/>
                <w:szCs w:val="22"/>
                <w:lang w:eastAsia="zh-CN"/>
              </w:rPr>
              <w:t>sa pumpicom</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val="sr-Latn-RS" w:eastAsia="zh-CN"/>
              </w:rPr>
              <w:t>parfem, Benzisothiazolinone, Methylisothiazolinone,</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19</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sona kiselina </w:t>
            </w:r>
            <w:r w:rsidRPr="00F62CCB">
              <w:rPr>
                <w:rFonts w:eastAsia="Times New Roman"/>
                <w:bCs/>
                <w:color w:val="auto"/>
                <w:kern w:val="0"/>
                <w:sz w:val="22"/>
                <w:szCs w:val="22"/>
                <w:u w:val="single"/>
                <w:lang w:val="sr-Latn-RS" w:eastAsia="zh-CN"/>
              </w:rPr>
              <w:t>1l 16-18%</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w:t>
            </w:r>
            <w:r w:rsidRPr="00F62CCB">
              <w:rPr>
                <w:rFonts w:eastAsia="Times New Roman"/>
                <w:bCs/>
                <w:color w:val="auto"/>
                <w:kern w:val="0"/>
                <w:sz w:val="22"/>
                <w:szCs w:val="22"/>
                <w:u w:val="single"/>
                <w:lang w:val="sr-Latn-RS" w:eastAsia="zh-CN"/>
              </w:rPr>
              <w:t>Sona kiselina 1l 16-18%</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eastAsia="zh-CN"/>
              </w:rPr>
              <w:t>20</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Sredstvo</w:t>
            </w:r>
            <w:r w:rsidRPr="00F62CCB">
              <w:rPr>
                <w:rFonts w:eastAsia="Times New Roman"/>
                <w:color w:val="auto"/>
                <w:kern w:val="0"/>
                <w:sz w:val="22"/>
                <w:szCs w:val="22"/>
                <w:lang w:eastAsia="zh-CN"/>
              </w:rPr>
              <w:t xml:space="preserve"> za pranje emajliranih pov. ''Cif </w:t>
            </w:r>
            <w:r w:rsidRPr="00F62CCB">
              <w:rPr>
                <w:rFonts w:eastAsia="Times New Roman"/>
                <w:bCs/>
                <w:color w:val="auto"/>
                <w:kern w:val="0"/>
                <w:sz w:val="22"/>
                <w:szCs w:val="22"/>
                <w:u w:val="single"/>
                <w:lang w:val="sr-Latn-RS" w:eastAsia="zh-CN"/>
              </w:rPr>
              <w:t>500m</w:t>
            </w:r>
            <w:r w:rsidRPr="00F62CCB">
              <w:rPr>
                <w:rFonts w:eastAsia="Times New Roman"/>
                <w:color w:val="auto"/>
                <w:kern w:val="0"/>
                <w:sz w:val="22"/>
                <w:szCs w:val="22"/>
                <w:lang w:val="sr-Latn-RS" w:eastAsia="zh-CN"/>
              </w:rPr>
              <w:t>l</w:t>
            </w:r>
            <w:r w:rsidRPr="00F62CCB">
              <w:rPr>
                <w:rFonts w:eastAsia="Times New Roman"/>
                <w:color w:val="auto"/>
                <w:kern w:val="0"/>
                <w:sz w:val="22"/>
                <w:szCs w:val="22"/>
                <w:lang w:eastAsia="zh-CN"/>
              </w:rPr>
              <w:t>'' ili odgovarajuće</w:t>
            </w:r>
          </w:p>
        </w:tc>
        <w:tc>
          <w:tcPr>
            <w:tcW w:w="5370"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w:t>
            </w:r>
            <w:r w:rsidRPr="00F62CCB">
              <w:rPr>
                <w:rFonts w:eastAsia="Times New Roman"/>
                <w:bCs/>
                <w:color w:val="auto"/>
                <w:kern w:val="0"/>
                <w:sz w:val="22"/>
                <w:szCs w:val="22"/>
                <w:u w:val="single"/>
                <w:lang w:val="sr-Latn-RS" w:eastAsia="zh-CN"/>
              </w:rPr>
              <w:t xml:space="preserve">Sastav: </w:t>
            </w:r>
            <w:r w:rsidRPr="00F62CCB">
              <w:rPr>
                <w:rFonts w:eastAsia="Times New Roman"/>
                <w:bCs/>
                <w:color w:val="auto"/>
                <w:kern w:val="0"/>
                <w:sz w:val="22"/>
                <w:szCs w:val="22"/>
                <w:u w:val="single"/>
                <w:lang w:eastAsia="zh-CN"/>
              </w:rPr>
              <w:t xml:space="preserve">&lt; </w:t>
            </w:r>
            <w:r w:rsidRPr="00F62CCB">
              <w:rPr>
                <w:rFonts w:eastAsia="Times New Roman"/>
                <w:bCs/>
                <w:color w:val="auto"/>
                <w:kern w:val="0"/>
                <w:sz w:val="22"/>
                <w:szCs w:val="22"/>
                <w:u w:val="single"/>
                <w:lang w:val="sr-Latn-RS" w:eastAsia="zh-CN"/>
              </w:rPr>
              <w:t>anjonski tenzidi, nejonski tenzidi, sapun, parfem, Limonene, Benzisothiazolinone, Linalool, Geraniol</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21</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lopatice za smeće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pvc, sa štapom - držačem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22</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Lopate PVC za sneg , sa drvenom drškom</w:t>
            </w:r>
          </w:p>
        </w:tc>
        <w:tc>
          <w:tcPr>
            <w:tcW w:w="5370" w:type="dxa"/>
            <w:shd w:val="clear" w:color="auto" w:fill="auto"/>
            <w:vAlign w:val="bottom"/>
          </w:tcPr>
          <w:p w:rsidR="00F62CCB" w:rsidRPr="00F62CCB" w:rsidRDefault="00F62CCB" w:rsidP="00F62CCB">
            <w:pPr>
              <w:snapToGrid w:val="0"/>
              <w:spacing w:line="240" w:lineRule="auto"/>
              <w:rPr>
                <w:rFonts w:eastAsia="Times New Roman"/>
                <w:color w:val="auto"/>
                <w:kern w:val="0"/>
                <w:sz w:val="22"/>
                <w:szCs w:val="22"/>
                <w:lang w:eastAsia="zh-CN"/>
              </w:rPr>
            </w:pP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23</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magične krpe za fino brisanje</w:t>
            </w:r>
          </w:p>
        </w:tc>
        <w:tc>
          <w:tcPr>
            <w:tcW w:w="5370" w:type="dxa"/>
            <w:shd w:val="clear" w:color="auto" w:fill="auto"/>
            <w:vAlign w:val="bottom"/>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color w:val="auto"/>
                <w:kern w:val="0"/>
                <w:sz w:val="22"/>
                <w:szCs w:val="22"/>
                <w:lang w:eastAsia="zh-CN"/>
              </w:rPr>
              <w:t>mikro vlakna 40*40cm</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val="sr-Latn-RS" w:eastAsia="zh-CN"/>
              </w:rPr>
              <w:t>rebraste strukture, da se može otkuvavati na 90C</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24</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mali sunđer sa abrazivom za sudove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w:t>
            </w:r>
            <w:r w:rsidRPr="00F62CCB">
              <w:rPr>
                <w:rFonts w:eastAsia="Times New Roman"/>
                <w:bCs/>
                <w:color w:val="auto"/>
                <w:kern w:val="0"/>
                <w:sz w:val="22"/>
                <w:szCs w:val="22"/>
                <w:u w:val="single"/>
                <w:lang w:val="sr-Latn-RS" w:eastAsia="zh-CN"/>
              </w:rPr>
              <w:t>Dimenzije 9,5x6,5x4 sa žlebom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eastAsia="zh-CN"/>
              </w:rPr>
              <w:t>25</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S</w:t>
            </w:r>
            <w:r w:rsidRPr="00F62CCB">
              <w:rPr>
                <w:rFonts w:eastAsia="Times New Roman"/>
                <w:color w:val="auto"/>
                <w:kern w:val="0"/>
                <w:sz w:val="22"/>
                <w:szCs w:val="22"/>
                <w:lang w:eastAsia="zh-CN"/>
              </w:rPr>
              <w:t xml:space="preserve">udoper </w:t>
            </w:r>
            <w:r w:rsidRPr="00F62CCB">
              <w:rPr>
                <w:rFonts w:eastAsia="Times New Roman"/>
                <w:bCs/>
                <w:color w:val="auto"/>
                <w:kern w:val="0"/>
                <w:sz w:val="22"/>
                <w:szCs w:val="22"/>
                <w:u w:val="single"/>
                <w:lang w:val="sr-Latn-RS" w:eastAsia="zh-CN"/>
              </w:rPr>
              <w:t xml:space="preserve">truleks </w:t>
            </w:r>
            <w:r w:rsidRPr="00F62CCB">
              <w:rPr>
                <w:rFonts w:eastAsia="Times New Roman"/>
                <w:color w:val="auto"/>
                <w:kern w:val="0"/>
                <w:sz w:val="22"/>
                <w:szCs w:val="22"/>
                <w:lang w:eastAsia="zh-CN"/>
              </w:rPr>
              <w:t xml:space="preserve">krpa upijajuća  </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w:t>
            </w:r>
            <w:r w:rsidRPr="00F62CCB">
              <w:rPr>
                <w:rFonts w:eastAsia="Times New Roman"/>
                <w:bCs/>
                <w:color w:val="auto"/>
                <w:kern w:val="0"/>
                <w:sz w:val="22"/>
                <w:szCs w:val="22"/>
                <w:u w:val="single"/>
                <w:lang w:val="sr-Latn-RS" w:eastAsia="zh-CN"/>
              </w:rPr>
              <w:t>Dimenzije 18x20cm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26</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pamučna krpa za podove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dimenzije 70*110</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27</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Metle sa drvenom drškom</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kućna od sirka</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28</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Sobna metla L-900 DM MET. Bečej promet 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Sastav: drveno telo, konjski rep, metalni nosač, šrafovi,90cm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29</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Sobna metla L-600 DM MET. Bečej promet 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Sastav: drveno telo, konjski rep, metalni nosač, šrafovi, 60cm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30</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Drveni štap bez navoja, Bečej promet 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Šifra štapa 17874, 22874</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31</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Drveni štap sa navojem, Bečej promet 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Šifra štapa 17874, 22874</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32</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Metla Anett sa drškom , Bečej promet šifra 23285 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Sastav: beli polipropilen, PET vlakno, plastificirani metalni štap 1,2m </w:t>
            </w:r>
            <w:r w:rsidRPr="00F62CCB">
              <w:rPr>
                <w:rFonts w:ascii="Cambria Math" w:eastAsia="Times New Roman" w:hAnsi="Cambria Math" w:cs="Cambria Math"/>
                <w:color w:val="auto"/>
                <w:kern w:val="0"/>
                <w:sz w:val="22"/>
                <w:szCs w:val="22"/>
                <w:lang w:eastAsia="zh-CN"/>
              </w:rPr>
              <w:t>∅</w:t>
            </w:r>
            <w:r w:rsidRPr="00F62CCB">
              <w:rPr>
                <w:rFonts w:eastAsia="Times New Roman"/>
                <w:color w:val="auto"/>
                <w:kern w:val="0"/>
                <w:sz w:val="22"/>
                <w:szCs w:val="22"/>
                <w:lang w:eastAsia="zh-CN"/>
              </w:rPr>
              <w:t xml:space="preserve"> 25mm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33</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Metla LIDIJA sa drškom –šifra 8065, Bečej promet 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Sastav: polipropilen, plastično vlakno – testirano odgovara HACCP standardu</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34</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Metla brezova  , Bečej promet 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Sastav: brezove grane, žica, drveni štap, ekser</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35</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Sobna metla L-600 sa plastičnim vlaknom , Bečej promet 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Sastav: drveno telo, plastično vlakno PET, plastični nosač kosa rupa, šrafovi,60cm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36</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Četka za toaletnu šolju</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Pvc sa postoljem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37</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Četka za ćoškove PET vlakno -pajalica , šifra: 18012 Bečej promet ili odgovarajuće</w:t>
            </w:r>
          </w:p>
        </w:tc>
        <w:tc>
          <w:tcPr>
            <w:tcW w:w="5370"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Sastav: plastično telo, žica, PET vlakno, bez drške</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38</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Brisač poda ARNI L-600 Mop sa drškom , šifra 23313 Bečej promet ili odgovarajuće</w:t>
            </w:r>
          </w:p>
        </w:tc>
        <w:tc>
          <w:tcPr>
            <w:tcW w:w="5370"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Sastav: 100% polyester 60 cm, plastično telo, feder, plastificirani metalni štap </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lastRenderedPageBreak/>
              <w:t>39</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Uložak (Mop) za brisač poda ARNI L-600  šifra23315 Bečej promet ili odgovarajuće</w:t>
            </w:r>
          </w:p>
        </w:tc>
        <w:tc>
          <w:tcPr>
            <w:tcW w:w="5370"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Sastav: 100% polyester 60 cm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40</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Uložak za brisko P , šifra 19732 Bečej promet 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Sastav: mop končani beli, polipropilen , sa navojem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41</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Plastificirani metalni štap , šifra17630 Bečej promet ili odgovarajuće</w:t>
            </w:r>
          </w:p>
        </w:tc>
        <w:tc>
          <w:tcPr>
            <w:tcW w:w="5370"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1,2 m </w:t>
            </w:r>
            <w:r w:rsidRPr="00F62CCB">
              <w:rPr>
                <w:rFonts w:ascii="Cambria Math" w:eastAsia="Times New Roman" w:hAnsi="Cambria Math" w:cs="Cambria Math"/>
                <w:color w:val="auto"/>
                <w:kern w:val="0"/>
                <w:sz w:val="22"/>
                <w:szCs w:val="22"/>
                <w:lang w:eastAsia="zh-CN"/>
              </w:rPr>
              <w:t>∅</w:t>
            </w:r>
            <w:r w:rsidRPr="00F62CCB">
              <w:rPr>
                <w:rFonts w:eastAsia="Times New Roman"/>
                <w:color w:val="auto"/>
                <w:kern w:val="0"/>
                <w:sz w:val="22"/>
                <w:szCs w:val="22"/>
                <w:lang w:eastAsia="zh-CN"/>
              </w:rPr>
              <w:t xml:space="preserve"> 21 mm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42</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Deterdžent za pranje mebl štofa </w:t>
            </w:r>
            <w:r w:rsidRPr="00F62CCB">
              <w:rPr>
                <w:rFonts w:eastAsia="Times New Roman"/>
                <w:bCs/>
                <w:color w:val="auto"/>
                <w:kern w:val="0"/>
                <w:sz w:val="22"/>
                <w:szCs w:val="22"/>
                <w:u w:val="single"/>
                <w:lang w:eastAsia="zh-CN"/>
              </w:rPr>
              <w:t>1l</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Za skidanje mrlja sa fotelja, tepiha, itisona</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43</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kanta za vodu 9l</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pvc sa drškom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44</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mirisne kuglice za pisoare </w:t>
            </w:r>
            <w:r w:rsidRPr="00F62CCB">
              <w:rPr>
                <w:rFonts w:eastAsia="Times New Roman"/>
                <w:bCs/>
                <w:color w:val="auto"/>
                <w:kern w:val="0"/>
                <w:sz w:val="22"/>
                <w:szCs w:val="22"/>
                <w:u w:val="single"/>
                <w:lang w:val="sr-Latn-RS" w:eastAsia="zh-CN"/>
              </w:rPr>
              <w:t>750ml</w:t>
            </w:r>
          </w:p>
        </w:tc>
        <w:tc>
          <w:tcPr>
            <w:tcW w:w="5370" w:type="dxa"/>
            <w:shd w:val="clear" w:color="auto" w:fill="auto"/>
            <w:vAlign w:val="bottom"/>
          </w:tcPr>
          <w:p w:rsidR="00F62CCB" w:rsidRPr="00F62CCB" w:rsidRDefault="00F62CCB" w:rsidP="00F62CCB">
            <w:pPr>
              <w:spacing w:line="240" w:lineRule="auto"/>
              <w:rPr>
                <w:rFonts w:eastAsia="Times New Roman"/>
                <w:bCs/>
                <w:color w:val="auto"/>
                <w:kern w:val="0"/>
                <w:sz w:val="22"/>
                <w:szCs w:val="22"/>
                <w:u w:val="single"/>
                <w:lang w:eastAsia="zh-CN"/>
              </w:rPr>
            </w:pPr>
            <w:r w:rsidRPr="00F62CCB">
              <w:rPr>
                <w:rFonts w:eastAsia="Times New Roman"/>
                <w:color w:val="auto"/>
                <w:kern w:val="0"/>
                <w:sz w:val="22"/>
                <w:szCs w:val="22"/>
                <w:lang w:eastAsia="zh-CN"/>
              </w:rPr>
              <w:t xml:space="preserve"> pakovanje od </w:t>
            </w:r>
            <w:r w:rsidRPr="00F62CCB">
              <w:rPr>
                <w:rFonts w:eastAsia="Times New Roman"/>
                <w:bCs/>
                <w:color w:val="auto"/>
                <w:kern w:val="0"/>
                <w:sz w:val="22"/>
                <w:szCs w:val="22"/>
                <w:u w:val="single"/>
                <w:lang w:eastAsia="zh-CN"/>
              </w:rPr>
              <w:t xml:space="preserve">750g, </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eastAsia="zh-CN"/>
              </w:rPr>
              <w:t xml:space="preserve">Sastav: &gt; </w:t>
            </w:r>
            <w:r w:rsidRPr="00F62CCB">
              <w:rPr>
                <w:rFonts w:eastAsia="Times New Roman"/>
                <w:bCs/>
                <w:color w:val="auto"/>
                <w:kern w:val="0"/>
                <w:sz w:val="22"/>
                <w:szCs w:val="22"/>
                <w:u w:val="single"/>
                <w:lang w:val="sr-Latn-RS" w:eastAsia="zh-CN"/>
              </w:rPr>
              <w:t xml:space="preserve">30% anjonskih površinski aktivnih materija, 5-15% zeolita, </w:t>
            </w:r>
            <w:r w:rsidRPr="00F62CCB">
              <w:rPr>
                <w:rFonts w:eastAsia="Times New Roman"/>
                <w:bCs/>
                <w:color w:val="auto"/>
                <w:kern w:val="0"/>
                <w:sz w:val="22"/>
                <w:szCs w:val="22"/>
                <w:u w:val="single"/>
                <w:lang w:eastAsia="zh-CN"/>
              </w:rPr>
              <w:t xml:space="preserve">&lt; </w:t>
            </w:r>
            <w:r w:rsidRPr="00F62CCB">
              <w:rPr>
                <w:rFonts w:eastAsia="Times New Roman"/>
                <w:bCs/>
                <w:color w:val="auto"/>
                <w:kern w:val="0"/>
                <w:sz w:val="22"/>
                <w:szCs w:val="22"/>
                <w:u w:val="single"/>
                <w:lang w:val="sr-Latn-RS" w:eastAsia="zh-CN"/>
              </w:rPr>
              <w:t>5% nejonskih površinski  aktivnih materija, sredstva za izbeljivanje na bazi aktivnog kiseonika, miris Limonene, boja</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45</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osveživači prostora za toalete </w:t>
            </w:r>
            <w:r w:rsidRPr="00F62CCB">
              <w:rPr>
                <w:rFonts w:eastAsia="Times New Roman"/>
                <w:bCs/>
                <w:color w:val="auto"/>
                <w:kern w:val="0"/>
                <w:sz w:val="22"/>
                <w:szCs w:val="22"/>
                <w:u w:val="single"/>
                <w:lang w:eastAsia="zh-CN"/>
              </w:rPr>
              <w:t>u spreju 300ml</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shd w:val="clear" w:color="auto" w:fill="FFFFFF"/>
                <w:lang w:eastAsia="zh-CN"/>
              </w:rPr>
            </w:pPr>
            <w:r w:rsidRPr="00F62CCB">
              <w:rPr>
                <w:rFonts w:eastAsia="Times New Roman"/>
                <w:color w:val="auto"/>
                <w:kern w:val="0"/>
                <w:sz w:val="22"/>
                <w:szCs w:val="22"/>
                <w:lang w:eastAsia="zh-CN"/>
              </w:rPr>
              <w:t>46</w:t>
            </w:r>
          </w:p>
        </w:tc>
        <w:tc>
          <w:tcPr>
            <w:tcW w:w="3384" w:type="dxa"/>
            <w:shd w:val="clear" w:color="auto" w:fill="auto"/>
          </w:tcPr>
          <w:p w:rsidR="00F62CCB" w:rsidRPr="00F62CCB" w:rsidRDefault="00F62CCB" w:rsidP="00F62CCB">
            <w:pPr>
              <w:spacing w:line="240" w:lineRule="auto"/>
              <w:rPr>
                <w:rFonts w:eastAsia="Times New Roman"/>
                <w:bCs/>
                <w:color w:val="auto"/>
                <w:sz w:val="22"/>
                <w:szCs w:val="22"/>
                <w:lang w:eastAsia="zh-CN"/>
              </w:rPr>
            </w:pPr>
            <w:r w:rsidRPr="00F62CCB">
              <w:rPr>
                <w:rFonts w:eastAsia="Times New Roman"/>
                <w:color w:val="auto"/>
                <w:kern w:val="0"/>
                <w:sz w:val="22"/>
                <w:szCs w:val="22"/>
                <w:shd w:val="clear" w:color="auto" w:fill="FFFFFF"/>
                <w:lang w:eastAsia="zh-CN"/>
              </w:rPr>
              <w:t>Aluminijumski držač mopa za staklo u obliku slova T, prilagodljiv na teleskopski štap, 45cm</w:t>
            </w:r>
          </w:p>
        </w:tc>
        <w:tc>
          <w:tcPr>
            <w:tcW w:w="5370" w:type="dxa"/>
            <w:shd w:val="clear" w:color="auto" w:fill="auto"/>
            <w:vAlign w:val="bottom"/>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lang w:eastAsia="zh-CN"/>
              </w:rPr>
            </w:pPr>
            <w:r w:rsidRPr="00F62CCB">
              <w:rPr>
                <w:rFonts w:eastAsia="Times New Roman"/>
                <w:bCs/>
                <w:color w:val="auto"/>
                <w:sz w:val="22"/>
                <w:szCs w:val="22"/>
                <w:lang w:eastAsia="zh-CN"/>
              </w:rPr>
              <w:t>Držač mopa Wiper Carrier 45cm,Top Lock program - Vermop ili odgovarajuće</w:t>
            </w:r>
          </w:p>
          <w:p w:rsidR="00F62CCB" w:rsidRPr="00F62CCB" w:rsidRDefault="00F62CCB" w:rsidP="00F62CCB">
            <w:pPr>
              <w:spacing w:line="240" w:lineRule="auto"/>
              <w:rPr>
                <w:rFonts w:eastAsia="Times New Roman"/>
                <w:bCs/>
                <w:color w:val="auto"/>
                <w:sz w:val="22"/>
                <w:szCs w:val="22"/>
                <w:lang w:eastAsia="zh-CN"/>
              </w:rPr>
            </w:pP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shd w:val="clear" w:color="auto" w:fill="FFFFFF"/>
                <w:lang w:eastAsia="zh-CN"/>
              </w:rPr>
            </w:pPr>
            <w:r w:rsidRPr="00F62CCB">
              <w:rPr>
                <w:rFonts w:eastAsia="Times New Roman"/>
                <w:color w:val="auto"/>
                <w:kern w:val="0"/>
                <w:sz w:val="22"/>
                <w:szCs w:val="22"/>
                <w:lang w:eastAsia="zh-CN"/>
              </w:rPr>
              <w:t>47</w:t>
            </w:r>
          </w:p>
        </w:tc>
        <w:tc>
          <w:tcPr>
            <w:tcW w:w="3384" w:type="dxa"/>
            <w:shd w:val="clear" w:color="auto" w:fill="auto"/>
          </w:tcPr>
          <w:p w:rsidR="00F62CCB" w:rsidRPr="00F62CCB" w:rsidRDefault="00F62CCB" w:rsidP="00F62CCB">
            <w:pPr>
              <w:spacing w:line="240" w:lineRule="auto"/>
              <w:rPr>
                <w:rFonts w:eastAsia="Times New Roman"/>
                <w:bCs/>
                <w:color w:val="auto"/>
                <w:sz w:val="22"/>
                <w:szCs w:val="22"/>
                <w:lang w:eastAsia="zh-CN"/>
              </w:rPr>
            </w:pPr>
            <w:r w:rsidRPr="00F62CCB">
              <w:rPr>
                <w:rFonts w:eastAsia="Times New Roman"/>
                <w:color w:val="auto"/>
                <w:kern w:val="0"/>
                <w:sz w:val="22"/>
                <w:szCs w:val="22"/>
                <w:shd w:val="clear" w:color="auto" w:fill="FFFFFF"/>
                <w:lang w:eastAsia="zh-CN"/>
              </w:rPr>
              <w:t>Mop za čišćenje stakla od poliestera i pamuka, sa obe strane filc, pranje do 60C, 45cm</w:t>
            </w:r>
          </w:p>
        </w:tc>
        <w:tc>
          <w:tcPr>
            <w:tcW w:w="5370" w:type="dxa"/>
            <w:shd w:val="clear" w:color="auto" w:fill="auto"/>
            <w:vAlign w:val="bottom"/>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lang w:eastAsia="zh-CN"/>
              </w:rPr>
            </w:pPr>
            <w:r w:rsidRPr="00F62CCB">
              <w:rPr>
                <w:rFonts w:eastAsia="Times New Roman"/>
                <w:bCs/>
                <w:color w:val="auto"/>
                <w:sz w:val="22"/>
                <w:szCs w:val="22"/>
                <w:lang w:eastAsia="zh-CN"/>
              </w:rPr>
              <w:t>Mop Wiper Carrier 45cm,Top Lock program - Vermop ili odgovarajuće</w:t>
            </w:r>
          </w:p>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lang w:eastAsia="zh-CN"/>
              </w:rPr>
            </w:pP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shd w:val="clear" w:color="auto" w:fill="FFFFFF"/>
                <w:lang w:eastAsia="zh-CN"/>
              </w:rPr>
            </w:pPr>
            <w:r w:rsidRPr="00F62CCB">
              <w:rPr>
                <w:rFonts w:eastAsia="Times New Roman"/>
                <w:color w:val="auto"/>
                <w:kern w:val="0"/>
                <w:sz w:val="22"/>
                <w:szCs w:val="22"/>
                <w:lang w:eastAsia="zh-CN"/>
              </w:rPr>
              <w:t>48</w:t>
            </w:r>
          </w:p>
        </w:tc>
        <w:tc>
          <w:tcPr>
            <w:tcW w:w="3384" w:type="dxa"/>
            <w:shd w:val="clear" w:color="auto" w:fill="auto"/>
          </w:tcPr>
          <w:p w:rsidR="00F62CCB" w:rsidRPr="00F62CCB" w:rsidRDefault="00F62CCB" w:rsidP="00F62CCB">
            <w:pPr>
              <w:spacing w:line="240" w:lineRule="auto"/>
              <w:rPr>
                <w:rFonts w:eastAsia="Times New Roman"/>
                <w:bCs/>
                <w:color w:val="auto"/>
                <w:sz w:val="22"/>
                <w:szCs w:val="22"/>
                <w:lang w:eastAsia="zh-CN"/>
              </w:rPr>
            </w:pPr>
            <w:r w:rsidRPr="00F62CCB">
              <w:rPr>
                <w:rFonts w:eastAsia="Times New Roman"/>
                <w:color w:val="auto"/>
                <w:kern w:val="0"/>
                <w:sz w:val="22"/>
                <w:szCs w:val="22"/>
                <w:shd w:val="clear" w:color="auto" w:fill="FFFFFF"/>
                <w:lang w:eastAsia="zh-CN"/>
              </w:rPr>
              <w:t>Komplet brisač stakla (ručica brisača + inox nosač gume + guma) 45cm</w:t>
            </w:r>
          </w:p>
        </w:tc>
        <w:tc>
          <w:tcPr>
            <w:tcW w:w="5370" w:type="dxa"/>
            <w:shd w:val="clear" w:color="auto" w:fill="auto"/>
            <w:vAlign w:val="bottom"/>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lang w:eastAsia="zh-CN"/>
              </w:rPr>
            </w:pPr>
            <w:r w:rsidRPr="00F62CCB">
              <w:rPr>
                <w:rFonts w:eastAsia="Times New Roman"/>
                <w:bCs/>
                <w:color w:val="auto"/>
                <w:sz w:val="22"/>
                <w:szCs w:val="22"/>
                <w:lang w:eastAsia="zh-CN"/>
              </w:rPr>
              <w:t xml:space="preserve">Brisač stakla Lockhead 45cm, Top Lock program - Vermop ili odgovarajuće </w:t>
            </w:r>
          </w:p>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lang w:eastAsia="zh-CN"/>
              </w:rPr>
            </w:pP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bCs/>
                <w:color w:val="auto"/>
                <w:sz w:val="22"/>
                <w:szCs w:val="22"/>
                <w:lang w:eastAsia="zh-CN"/>
              </w:rPr>
            </w:pPr>
            <w:r w:rsidRPr="00F62CCB">
              <w:rPr>
                <w:rFonts w:eastAsia="Times New Roman"/>
                <w:color w:val="auto"/>
                <w:kern w:val="0"/>
                <w:sz w:val="22"/>
                <w:szCs w:val="22"/>
                <w:lang w:eastAsia="zh-CN"/>
              </w:rPr>
              <w:t>49</w:t>
            </w:r>
          </w:p>
        </w:tc>
        <w:tc>
          <w:tcPr>
            <w:tcW w:w="3384" w:type="dxa"/>
            <w:shd w:val="clear" w:color="auto" w:fill="auto"/>
            <w:vAlign w:val="bottom"/>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lang w:eastAsia="zh-CN"/>
              </w:rPr>
            </w:pPr>
            <w:r w:rsidRPr="00F62CCB">
              <w:rPr>
                <w:rFonts w:eastAsia="Times New Roman"/>
                <w:bCs/>
                <w:color w:val="auto"/>
                <w:sz w:val="22"/>
                <w:szCs w:val="22"/>
                <w:lang w:eastAsia="zh-CN"/>
              </w:rPr>
              <w:t>Guma za brisač stakla Lockhead 35cm</w:t>
            </w:r>
          </w:p>
        </w:tc>
        <w:tc>
          <w:tcPr>
            <w:tcW w:w="5370" w:type="dxa"/>
            <w:shd w:val="clear" w:color="auto" w:fill="auto"/>
            <w:vAlign w:val="bottom"/>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color w:val="auto"/>
                <w:kern w:val="0"/>
                <w:sz w:val="22"/>
                <w:szCs w:val="22"/>
                <w:lang w:eastAsia="zh-CN"/>
              </w:rPr>
            </w:pPr>
            <w:r w:rsidRPr="00F62CCB">
              <w:rPr>
                <w:rFonts w:eastAsia="Times New Roman"/>
                <w:bCs/>
                <w:color w:val="auto"/>
                <w:sz w:val="22"/>
                <w:szCs w:val="22"/>
                <w:lang w:eastAsia="zh-CN"/>
              </w:rPr>
              <w:t>Top Lock program - Vermop ili odgovarajuće</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bCs/>
                <w:color w:val="auto"/>
                <w:sz w:val="22"/>
                <w:szCs w:val="22"/>
                <w:lang w:eastAsia="zh-CN"/>
              </w:rPr>
            </w:pPr>
            <w:r w:rsidRPr="00F62CCB">
              <w:rPr>
                <w:rFonts w:eastAsia="Times New Roman"/>
                <w:color w:val="auto"/>
                <w:kern w:val="0"/>
                <w:sz w:val="22"/>
                <w:szCs w:val="22"/>
                <w:lang w:eastAsia="zh-CN"/>
              </w:rPr>
              <w:t>50</w:t>
            </w:r>
          </w:p>
        </w:tc>
        <w:tc>
          <w:tcPr>
            <w:tcW w:w="3384" w:type="dxa"/>
            <w:shd w:val="clear" w:color="auto" w:fill="auto"/>
            <w:vAlign w:val="bottom"/>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lang w:eastAsia="zh-CN"/>
              </w:rPr>
            </w:pPr>
            <w:r w:rsidRPr="00F62CCB">
              <w:rPr>
                <w:rFonts w:eastAsia="Times New Roman"/>
                <w:bCs/>
                <w:color w:val="auto"/>
                <w:sz w:val="22"/>
                <w:szCs w:val="22"/>
                <w:lang w:eastAsia="zh-CN"/>
              </w:rPr>
              <w:t>Guma za brisač stakla Lockhead 45cm</w:t>
            </w:r>
          </w:p>
        </w:tc>
        <w:tc>
          <w:tcPr>
            <w:tcW w:w="5370" w:type="dxa"/>
            <w:shd w:val="clear" w:color="auto" w:fill="auto"/>
            <w:vAlign w:val="bottom"/>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color w:val="auto"/>
                <w:kern w:val="0"/>
                <w:sz w:val="22"/>
                <w:szCs w:val="22"/>
                <w:lang w:eastAsia="zh-CN"/>
              </w:rPr>
            </w:pPr>
            <w:r w:rsidRPr="00F62CCB">
              <w:rPr>
                <w:rFonts w:eastAsia="Times New Roman"/>
                <w:bCs/>
                <w:color w:val="auto"/>
                <w:sz w:val="22"/>
                <w:szCs w:val="22"/>
                <w:lang w:eastAsia="zh-CN"/>
              </w:rPr>
              <w:t>Top Lock program - Vermop ili odgovarajuće</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shd w:val="clear" w:color="auto" w:fill="FFFFFF"/>
                <w:lang w:eastAsia="zh-CN"/>
              </w:rPr>
            </w:pPr>
            <w:r w:rsidRPr="00F62CCB">
              <w:rPr>
                <w:rFonts w:eastAsia="Times New Roman"/>
                <w:color w:val="auto"/>
                <w:kern w:val="0"/>
                <w:sz w:val="22"/>
                <w:szCs w:val="22"/>
                <w:lang w:eastAsia="zh-CN"/>
              </w:rPr>
              <w:t>51</w:t>
            </w:r>
          </w:p>
        </w:tc>
        <w:tc>
          <w:tcPr>
            <w:tcW w:w="3384" w:type="dxa"/>
            <w:shd w:val="clear" w:color="auto" w:fill="auto"/>
            <w:vAlign w:val="bottom"/>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lang w:eastAsia="zh-CN"/>
              </w:rPr>
            </w:pPr>
            <w:r w:rsidRPr="00F62CCB">
              <w:rPr>
                <w:rFonts w:eastAsia="Times New Roman"/>
                <w:color w:val="auto"/>
                <w:kern w:val="0"/>
                <w:sz w:val="22"/>
                <w:szCs w:val="22"/>
                <w:shd w:val="clear" w:color="auto" w:fill="FFFFFF"/>
                <w:lang w:eastAsia="zh-CN"/>
              </w:rPr>
              <w:t>Teleskopski štap, 2x150cm sa adapterom, od aluminijuma</w:t>
            </w:r>
          </w:p>
        </w:tc>
        <w:tc>
          <w:tcPr>
            <w:tcW w:w="5370" w:type="dxa"/>
            <w:shd w:val="clear" w:color="auto" w:fill="auto"/>
            <w:vAlign w:val="bottom"/>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color w:val="auto"/>
                <w:kern w:val="0"/>
                <w:sz w:val="22"/>
                <w:szCs w:val="22"/>
                <w:lang w:eastAsia="zh-CN"/>
              </w:rPr>
            </w:pPr>
            <w:r w:rsidRPr="00F62CCB">
              <w:rPr>
                <w:rFonts w:eastAsia="Times New Roman"/>
                <w:bCs/>
                <w:color w:val="auto"/>
                <w:sz w:val="22"/>
                <w:szCs w:val="22"/>
                <w:lang w:eastAsia="zh-CN"/>
              </w:rPr>
              <w:t>Top Lock program - Vermop ili odgovarajuće</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shd w:val="clear" w:color="auto" w:fill="FFFFFF"/>
                <w:lang w:eastAsia="zh-CN"/>
              </w:rPr>
            </w:pPr>
            <w:r w:rsidRPr="00F62CCB">
              <w:rPr>
                <w:rFonts w:eastAsia="Times New Roman"/>
                <w:color w:val="auto"/>
                <w:kern w:val="0"/>
                <w:sz w:val="22"/>
                <w:szCs w:val="22"/>
                <w:lang w:eastAsia="zh-CN"/>
              </w:rPr>
              <w:t>52</w:t>
            </w:r>
          </w:p>
        </w:tc>
        <w:tc>
          <w:tcPr>
            <w:tcW w:w="3384" w:type="dxa"/>
            <w:shd w:val="clear" w:color="auto" w:fill="auto"/>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lang w:eastAsia="zh-CN"/>
              </w:rPr>
            </w:pPr>
            <w:r w:rsidRPr="00F62CCB">
              <w:rPr>
                <w:rFonts w:eastAsia="Times New Roman"/>
                <w:color w:val="auto"/>
                <w:kern w:val="0"/>
                <w:sz w:val="22"/>
                <w:szCs w:val="22"/>
                <w:shd w:val="clear" w:color="auto" w:fill="FFFFFF"/>
                <w:lang w:eastAsia="zh-CN"/>
              </w:rPr>
              <w:t xml:space="preserve">Frosch </w:t>
            </w:r>
            <w:r w:rsidRPr="00F62CCB">
              <w:rPr>
                <w:rFonts w:eastAsia="Times New Roman"/>
                <w:bCs/>
                <w:color w:val="auto"/>
                <w:kern w:val="0"/>
                <w:sz w:val="22"/>
                <w:szCs w:val="22"/>
                <w:u w:val="single"/>
                <w:shd w:val="clear" w:color="auto" w:fill="FFFFFF"/>
                <w:lang w:val="sr-Latn-RS" w:eastAsia="zh-CN"/>
              </w:rPr>
              <w:t xml:space="preserve">za sudove 750ml </w:t>
            </w:r>
            <w:r w:rsidRPr="00F62CCB">
              <w:rPr>
                <w:rFonts w:eastAsia="Times New Roman"/>
                <w:color w:val="auto"/>
                <w:kern w:val="0"/>
                <w:sz w:val="22"/>
                <w:szCs w:val="22"/>
                <w:shd w:val="clear" w:color="auto" w:fill="FFFFFF"/>
                <w:lang w:eastAsia="zh-CN"/>
              </w:rPr>
              <w:t>ili odgovarajuće, sa aloe verom za osetljivu kožu, ph neutral i dermatološki ispitan</w:t>
            </w:r>
          </w:p>
        </w:tc>
        <w:tc>
          <w:tcPr>
            <w:tcW w:w="5370" w:type="dxa"/>
            <w:shd w:val="clear" w:color="auto" w:fill="auto"/>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u w:val="single"/>
                <w:lang w:val="sr-Latn-RS" w:eastAsia="zh-CN"/>
              </w:rPr>
            </w:pPr>
            <w:r w:rsidRPr="00F62CCB">
              <w:rPr>
                <w:rFonts w:eastAsia="Times New Roman"/>
                <w:bCs/>
                <w:color w:val="auto"/>
                <w:sz w:val="22"/>
                <w:szCs w:val="22"/>
                <w:lang w:eastAsia="zh-CN"/>
              </w:rPr>
              <w:t>Deterdžent za ručno pranje sudova  750ml</w:t>
            </w:r>
          </w:p>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color w:val="auto"/>
                <w:kern w:val="0"/>
                <w:sz w:val="22"/>
                <w:szCs w:val="22"/>
                <w:lang w:eastAsia="zh-CN"/>
              </w:rPr>
            </w:pPr>
            <w:r w:rsidRPr="00F62CCB">
              <w:rPr>
                <w:rFonts w:eastAsia="Times New Roman"/>
                <w:bCs/>
                <w:color w:val="auto"/>
                <w:sz w:val="22"/>
                <w:szCs w:val="22"/>
                <w:u w:val="single"/>
                <w:lang w:val="sr-Latn-RS" w:eastAsia="zh-CN"/>
              </w:rPr>
              <w:t xml:space="preserve">Sastav: 5-15% anjonske površinske materije,  </w:t>
            </w:r>
            <w:r w:rsidRPr="00F62CCB">
              <w:rPr>
                <w:rFonts w:eastAsia="Times New Roman"/>
                <w:bCs/>
                <w:color w:val="auto"/>
                <w:sz w:val="22"/>
                <w:szCs w:val="22"/>
                <w:u w:val="single"/>
                <w:lang w:eastAsia="zh-CN"/>
              </w:rPr>
              <w:t xml:space="preserve">&lt; </w:t>
            </w:r>
            <w:r w:rsidRPr="00F62CCB">
              <w:rPr>
                <w:rFonts w:eastAsia="Times New Roman"/>
                <w:bCs/>
                <w:color w:val="auto"/>
                <w:sz w:val="22"/>
                <w:szCs w:val="22"/>
                <w:u w:val="single"/>
                <w:lang w:val="sr-Latn-RS" w:eastAsia="zh-CN"/>
              </w:rPr>
              <w:t>5%   nejonske površinske materije, mlečna kiselina, limonen, citral</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shd w:val="clear" w:color="auto" w:fill="FFFFFF"/>
                <w:lang w:eastAsia="zh-CN"/>
              </w:rPr>
            </w:pPr>
            <w:r w:rsidRPr="00F62CCB">
              <w:rPr>
                <w:rFonts w:eastAsia="Times New Roman"/>
                <w:color w:val="auto"/>
                <w:kern w:val="0"/>
                <w:sz w:val="22"/>
                <w:szCs w:val="22"/>
                <w:lang w:eastAsia="zh-CN"/>
              </w:rPr>
              <w:t>53</w:t>
            </w:r>
          </w:p>
        </w:tc>
        <w:tc>
          <w:tcPr>
            <w:tcW w:w="3384" w:type="dxa"/>
            <w:shd w:val="clear" w:color="auto" w:fill="auto"/>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lang w:eastAsia="zh-CN"/>
              </w:rPr>
            </w:pPr>
            <w:r w:rsidRPr="00F62CCB">
              <w:rPr>
                <w:rFonts w:eastAsia="Times New Roman"/>
                <w:color w:val="auto"/>
                <w:kern w:val="0"/>
                <w:sz w:val="22"/>
                <w:szCs w:val="22"/>
                <w:shd w:val="clear" w:color="auto" w:fill="FFFFFF"/>
                <w:lang w:eastAsia="zh-CN"/>
              </w:rPr>
              <w:t xml:space="preserve">Ajaks </w:t>
            </w:r>
            <w:r w:rsidRPr="00F62CCB">
              <w:rPr>
                <w:rFonts w:eastAsia="Times New Roman"/>
                <w:bCs/>
                <w:color w:val="auto"/>
                <w:kern w:val="0"/>
                <w:sz w:val="22"/>
                <w:szCs w:val="22"/>
                <w:u w:val="single"/>
                <w:shd w:val="clear" w:color="auto" w:fill="FFFFFF"/>
                <w:lang w:val="sr-Latn-RS" w:eastAsia="zh-CN"/>
              </w:rPr>
              <w:t>Floor 1l</w:t>
            </w:r>
            <w:r w:rsidRPr="00F62CCB">
              <w:rPr>
                <w:rFonts w:eastAsia="Times New Roman"/>
                <w:color w:val="auto"/>
                <w:kern w:val="0"/>
                <w:sz w:val="22"/>
                <w:szCs w:val="22"/>
                <w:shd w:val="clear" w:color="auto" w:fill="FFFFFF"/>
                <w:lang w:eastAsia="zh-CN"/>
              </w:rPr>
              <w:t xml:space="preserve">  ili odgovarajuće</w:t>
            </w:r>
          </w:p>
        </w:tc>
        <w:tc>
          <w:tcPr>
            <w:tcW w:w="5370" w:type="dxa"/>
            <w:shd w:val="clear" w:color="auto" w:fill="auto"/>
            <w:vAlign w:val="bottom"/>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u w:val="single"/>
                <w:lang w:val="sr-Latn-RS" w:eastAsia="zh-CN"/>
              </w:rPr>
            </w:pPr>
            <w:r w:rsidRPr="00F62CCB">
              <w:rPr>
                <w:rFonts w:eastAsia="Times New Roman"/>
                <w:bCs/>
                <w:color w:val="auto"/>
                <w:sz w:val="22"/>
                <w:szCs w:val="22"/>
                <w:lang w:eastAsia="zh-CN"/>
              </w:rPr>
              <w:t>Za pranje tvrdih podova</w:t>
            </w:r>
            <w:proofErr w:type="gramStart"/>
            <w:r w:rsidRPr="00F62CCB">
              <w:rPr>
                <w:rFonts w:eastAsia="Times New Roman"/>
                <w:bCs/>
                <w:color w:val="auto"/>
                <w:sz w:val="22"/>
                <w:szCs w:val="22"/>
                <w:lang w:eastAsia="zh-CN"/>
              </w:rPr>
              <w:t>,</w:t>
            </w:r>
            <w:r w:rsidRPr="00F62CCB">
              <w:rPr>
                <w:rFonts w:eastAsia="Times New Roman"/>
                <w:bCs/>
                <w:color w:val="auto"/>
                <w:sz w:val="22"/>
                <w:szCs w:val="22"/>
                <w:u w:val="single"/>
                <w:lang w:val="sr-Latn-RS" w:eastAsia="zh-CN"/>
              </w:rPr>
              <w:t>pločica</w:t>
            </w:r>
            <w:proofErr w:type="gramEnd"/>
            <w:r w:rsidRPr="00F62CCB">
              <w:rPr>
                <w:rFonts w:eastAsia="Times New Roman"/>
                <w:bCs/>
                <w:color w:val="auto"/>
                <w:sz w:val="22"/>
                <w:szCs w:val="22"/>
                <w:u w:val="single"/>
                <w:lang w:val="sr-Latn-RS" w:eastAsia="zh-CN"/>
              </w:rPr>
              <w:t>, bez ispiranja.</w:t>
            </w:r>
          </w:p>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u w:val="single"/>
                <w:lang w:val="sr-Latn-RS" w:eastAsia="zh-CN"/>
              </w:rPr>
            </w:pPr>
            <w:r w:rsidRPr="00F62CCB">
              <w:rPr>
                <w:rFonts w:eastAsia="Times New Roman"/>
                <w:bCs/>
                <w:color w:val="auto"/>
                <w:sz w:val="22"/>
                <w:szCs w:val="22"/>
                <w:u w:val="single"/>
                <w:lang w:val="sr-Latn-RS" w:eastAsia="zh-CN"/>
              </w:rPr>
              <w:t xml:space="preserve">Sastav: </w:t>
            </w:r>
            <w:r w:rsidRPr="00F62CCB">
              <w:rPr>
                <w:rFonts w:eastAsia="Times New Roman"/>
                <w:bCs/>
                <w:color w:val="auto"/>
                <w:sz w:val="22"/>
                <w:szCs w:val="22"/>
                <w:u w:val="single"/>
                <w:lang w:eastAsia="zh-CN"/>
              </w:rPr>
              <w:t xml:space="preserve">&lt; 5% </w:t>
            </w:r>
            <w:r w:rsidRPr="00F62CCB">
              <w:rPr>
                <w:rFonts w:eastAsia="Times New Roman"/>
                <w:bCs/>
                <w:color w:val="auto"/>
                <w:sz w:val="22"/>
                <w:szCs w:val="22"/>
                <w:u w:val="single"/>
                <w:lang w:val="sr-Latn-RS" w:eastAsia="zh-CN"/>
              </w:rPr>
              <w:t xml:space="preserve">anjonskih sufaktanata, nejonskih surfaktanata, Glutaral, miris, Butylphenyl Methylpropional, Glutaral,  Coumarin. </w:t>
            </w:r>
          </w:p>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u w:val="single"/>
                <w:lang w:val="sr-Latn-RS" w:eastAsia="zh-CN"/>
              </w:rPr>
            </w:pPr>
          </w:p>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u w:val="single"/>
                <w:lang w:val="sr-Latn-RS" w:eastAsia="zh-CN"/>
              </w:rPr>
            </w:pP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54</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sunđeri za školske table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55</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komplet posteljine za krevet-90*200 cm</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jastučnica, čaršef, navlaka-pamuk</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56</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otirači za noge ''3M'' Nomad Terra 6050 ili odgovarajuće, siva boja</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Otirač sa poleđinom, tanka vinilna omčasta spiralna struktura, debljina 11mm, za unutrašnji prostor, 500-1500 prelazaka na dan, 90*120cm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eastAsia="zh-CN"/>
              </w:rPr>
              <w:t>57</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T</w:t>
            </w:r>
            <w:r w:rsidRPr="00F62CCB">
              <w:rPr>
                <w:rFonts w:eastAsia="Times New Roman"/>
                <w:color w:val="auto"/>
                <w:kern w:val="0"/>
                <w:sz w:val="22"/>
                <w:szCs w:val="22"/>
                <w:lang w:eastAsia="zh-CN"/>
              </w:rPr>
              <w:t xml:space="preserve">ečni sapun sa glicerinom </w:t>
            </w:r>
            <w:r w:rsidRPr="00F62CCB">
              <w:rPr>
                <w:rFonts w:eastAsia="Times New Roman"/>
                <w:color w:val="auto"/>
                <w:kern w:val="0"/>
                <w:sz w:val="22"/>
                <w:szCs w:val="22"/>
                <w:lang w:val="sr-Latn-RS" w:eastAsia="zh-CN"/>
              </w:rPr>
              <w:t xml:space="preserve">Sensitive.. </w:t>
            </w:r>
          </w:p>
        </w:tc>
        <w:tc>
          <w:tcPr>
            <w:tcW w:w="5370" w:type="dxa"/>
            <w:shd w:val="clear" w:color="auto" w:fill="auto"/>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color w:val="auto"/>
                <w:kern w:val="0"/>
                <w:sz w:val="22"/>
                <w:szCs w:val="22"/>
                <w:lang w:eastAsia="zh-CN"/>
              </w:rPr>
              <w:t>pakovanje od 5l</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val="sr-Latn-RS" w:eastAsia="zh-CN"/>
              </w:rPr>
              <w:t xml:space="preserve">Sastav: Aqua sodium, laureth sulfate, Cocamidopropyl betain, Cocomide DEA, sodium chloride, parfum, triclosan, methylchloro isothiazolinone, citric acid, </w:t>
            </w:r>
            <w:r w:rsidRPr="00F62CCB">
              <w:rPr>
                <w:rFonts w:eastAsia="Times New Roman"/>
                <w:bCs/>
                <w:color w:val="auto"/>
                <w:kern w:val="0"/>
                <w:sz w:val="22"/>
                <w:szCs w:val="22"/>
                <w:u w:val="single"/>
                <w:lang w:val="sr-Latn-RS" w:eastAsia="zh-CN"/>
              </w:rPr>
              <w:lastRenderedPageBreak/>
              <w:t xml:space="preserve">glycerine. </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eastAsia="zh-CN"/>
              </w:rPr>
              <w:lastRenderedPageBreak/>
              <w:t>58</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S</w:t>
            </w:r>
            <w:r w:rsidRPr="00F62CCB">
              <w:rPr>
                <w:rFonts w:eastAsia="Times New Roman"/>
                <w:color w:val="auto"/>
                <w:kern w:val="0"/>
                <w:sz w:val="22"/>
                <w:szCs w:val="22"/>
                <w:lang w:eastAsia="zh-CN"/>
              </w:rPr>
              <w:t xml:space="preserve">apun običan </w:t>
            </w:r>
            <w:r w:rsidRPr="00F62CCB">
              <w:rPr>
                <w:rFonts w:eastAsia="Times New Roman"/>
                <w:bCs/>
                <w:color w:val="auto"/>
                <w:kern w:val="0"/>
                <w:sz w:val="22"/>
                <w:szCs w:val="22"/>
                <w:u w:val="single"/>
                <w:lang w:val="sr-Latn-RS" w:eastAsia="zh-CN"/>
              </w:rPr>
              <w:t>100g</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59</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Rukavice za čišćenje i održavanje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Prirodni lateks, obložene pamučnim prahom, reljefaste na dlanu, antialergijske, debljine 0,35mm dužine 30,5cm; veličina 9</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60</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školska kreda</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bela, pakovanje po 100 komada</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61</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univerzalna krema za ruke od kamilice </w:t>
            </w:r>
            <w:r w:rsidRPr="00F62CCB">
              <w:rPr>
                <w:rFonts w:eastAsia="Times New Roman"/>
                <w:bCs/>
                <w:color w:val="auto"/>
                <w:kern w:val="0"/>
                <w:sz w:val="22"/>
                <w:szCs w:val="22"/>
                <w:u w:val="single"/>
                <w:lang w:val="sr-Latn-RS" w:eastAsia="zh-CN"/>
              </w:rPr>
              <w:t>sa vitaminom 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pakovanje u tubi od </w:t>
            </w:r>
            <w:r w:rsidRPr="00F62CCB">
              <w:rPr>
                <w:rFonts w:eastAsia="Times New Roman"/>
                <w:bCs/>
                <w:color w:val="auto"/>
                <w:kern w:val="0"/>
                <w:sz w:val="22"/>
                <w:szCs w:val="22"/>
                <w:u w:val="single"/>
                <w:lang w:val="sr-Latn-RS" w:eastAsia="zh-CN"/>
              </w:rPr>
              <w:t>90ml</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62</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srestvo za dezinfekciju ruku sa dozatorom, </w:t>
            </w:r>
            <w:r w:rsidRPr="00F62CCB">
              <w:rPr>
                <w:rFonts w:eastAsia="Times New Roman"/>
                <w:bCs/>
                <w:color w:val="auto"/>
                <w:kern w:val="0"/>
                <w:sz w:val="22"/>
                <w:szCs w:val="22"/>
                <w:u w:val="single"/>
                <w:lang w:val="sr-Latn-RS" w:eastAsia="zh-CN"/>
              </w:rPr>
              <w:t>u pakovanju od 1l</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pvc montaža na zid</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63</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Deterdžent za mašinsko pranje rublja Merix 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Pakovanje 3kg</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64</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Omekšivač za pranje veša </w:t>
            </w:r>
            <w:r w:rsidRPr="00F62CCB">
              <w:rPr>
                <w:rFonts w:eastAsia="Times New Roman"/>
                <w:bCs/>
                <w:color w:val="auto"/>
                <w:kern w:val="0"/>
                <w:sz w:val="22"/>
                <w:szCs w:val="22"/>
                <w:u w:val="single"/>
                <w:lang w:val="sr-Latn-RS" w:eastAsia="zh-CN"/>
              </w:rPr>
              <w:t>Silan ili odgovarajuće 1l</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Pakovanje 1 l</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65</w:t>
            </w:r>
          </w:p>
        </w:tc>
        <w:tc>
          <w:tcPr>
            <w:tcW w:w="3384" w:type="dxa"/>
            <w:shd w:val="clear" w:color="auto" w:fill="auto"/>
            <w:vAlign w:val="bottom"/>
          </w:tcPr>
          <w:p w:rsidR="00F62CCB" w:rsidRPr="00F62CCB" w:rsidRDefault="00F62CCB" w:rsidP="00F62CCB">
            <w:pPr>
              <w:keepNext/>
              <w:numPr>
                <w:ilvl w:val="2"/>
                <w:numId w:val="0"/>
              </w:numPr>
              <w:tabs>
                <w:tab w:val="num" w:pos="0"/>
              </w:tabs>
              <w:spacing w:before="240" w:after="60" w:line="240" w:lineRule="auto"/>
              <w:ind w:left="720" w:hanging="720"/>
              <w:outlineLvl w:val="2"/>
              <w:rPr>
                <w:rFonts w:ascii="Cambria" w:eastAsia="Times New Roman" w:hAnsi="Cambria"/>
                <w:bCs/>
                <w:color w:val="auto"/>
                <w:kern w:val="0"/>
                <w:sz w:val="22"/>
                <w:szCs w:val="22"/>
                <w:lang w:eastAsia="zh-CN"/>
              </w:rPr>
            </w:pPr>
            <w:r w:rsidRPr="00F62CCB">
              <w:rPr>
                <w:rFonts w:eastAsia="Times New Roman"/>
                <w:bCs/>
                <w:color w:val="auto"/>
                <w:kern w:val="0"/>
                <w:sz w:val="22"/>
                <w:szCs w:val="22"/>
                <w:lang w:eastAsia="zh-CN"/>
              </w:rPr>
              <w:t>ASEPSOL 5% dezinfekciono detergentski rastvor</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proofErr w:type="gramStart"/>
            <w:r w:rsidRPr="00F62CCB">
              <w:rPr>
                <w:rFonts w:eastAsia="Times New Roman"/>
                <w:color w:val="auto"/>
                <w:kern w:val="0"/>
                <w:sz w:val="22"/>
                <w:szCs w:val="22"/>
                <w:lang w:eastAsia="zh-CN"/>
              </w:rPr>
              <w:t>namenjen</w:t>
            </w:r>
            <w:proofErr w:type="gramEnd"/>
            <w:r w:rsidRPr="00F62CCB">
              <w:rPr>
                <w:rFonts w:eastAsia="Times New Roman"/>
                <w:color w:val="auto"/>
                <w:kern w:val="0"/>
                <w:sz w:val="22"/>
                <w:szCs w:val="22"/>
                <w:lang w:eastAsia="zh-CN"/>
              </w:rPr>
              <w:t xml:space="preserve"> je dezinfekciji različitih tvrdih površina, podova, predmeta, posuđa</w:t>
            </w:r>
            <w:r w:rsidRPr="00F62CCB">
              <w:rPr>
                <w:rFonts w:eastAsia="Times New Roman"/>
                <w:color w:val="auto"/>
                <w:kern w:val="0"/>
                <w:sz w:val="22"/>
                <w:szCs w:val="22"/>
                <w:lang w:val="sr-Cyrl-RS" w:eastAsia="zh-CN"/>
              </w:rPr>
              <w:t>.</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val="sr-Latn-RS" w:eastAsia="zh-CN"/>
              </w:rPr>
              <w:t>66</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 xml:space="preserve">Zidni dozatori za tečni sapun </w:t>
            </w:r>
            <w:r w:rsidRPr="00F62CCB">
              <w:rPr>
                <w:rFonts w:eastAsia="Times New Roman"/>
                <w:bCs/>
                <w:color w:val="auto"/>
                <w:kern w:val="0"/>
                <w:sz w:val="22"/>
                <w:szCs w:val="22"/>
                <w:u w:val="single"/>
                <w:lang w:val="sr-Latn-RS" w:eastAsia="zh-CN"/>
              </w:rPr>
              <w:t xml:space="preserve">500ml </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Pvc beli</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val="sr-Cyrl-RS" w:eastAsia="zh-CN"/>
              </w:rPr>
              <w:t>67</w:t>
            </w:r>
          </w:p>
        </w:tc>
        <w:tc>
          <w:tcPr>
            <w:tcW w:w="3384" w:type="dxa"/>
            <w:shd w:val="clear" w:color="auto" w:fill="auto"/>
          </w:tcPr>
          <w:p w:rsidR="00F62CCB" w:rsidRPr="00F62CCB" w:rsidRDefault="00F62CCB" w:rsidP="00F62CCB">
            <w:pPr>
              <w:keepNext/>
              <w:numPr>
                <w:ilvl w:val="2"/>
                <w:numId w:val="0"/>
              </w:numPr>
              <w:tabs>
                <w:tab w:val="num" w:pos="0"/>
              </w:tabs>
              <w:spacing w:before="240" w:after="60" w:line="240" w:lineRule="auto"/>
              <w:ind w:left="720" w:hanging="720"/>
              <w:outlineLvl w:val="2"/>
              <w:rPr>
                <w:rFonts w:ascii="Cambria" w:eastAsia="Times New Roman" w:hAnsi="Cambria"/>
                <w:bCs/>
                <w:color w:val="auto"/>
                <w:kern w:val="0"/>
                <w:sz w:val="22"/>
                <w:szCs w:val="22"/>
                <w:u w:val="single"/>
                <w:lang w:eastAsia="zh-CN"/>
              </w:rPr>
            </w:pPr>
            <w:r w:rsidRPr="00F62CCB">
              <w:rPr>
                <w:rFonts w:eastAsia="Times New Roman"/>
                <w:bCs/>
                <w:color w:val="auto"/>
                <w:kern w:val="0"/>
                <w:sz w:val="22"/>
                <w:szCs w:val="22"/>
                <w:lang w:val="sr-Latn-RS" w:eastAsia="zh-CN"/>
              </w:rPr>
              <w:t>Samosloživi toaletni listići Kimberly Klark ili odgovarajuće.</w:t>
            </w:r>
          </w:p>
        </w:tc>
        <w:tc>
          <w:tcPr>
            <w:tcW w:w="5370" w:type="dxa"/>
            <w:shd w:val="clear" w:color="auto" w:fill="auto"/>
          </w:tcPr>
          <w:p w:rsidR="00F62CCB" w:rsidRPr="00F62CCB" w:rsidRDefault="00F62CCB" w:rsidP="00F62CCB">
            <w:pPr>
              <w:spacing w:line="240" w:lineRule="auto"/>
              <w:rPr>
                <w:rFonts w:eastAsia="Times New Roman"/>
                <w:bCs/>
                <w:color w:val="auto"/>
                <w:kern w:val="0"/>
                <w:sz w:val="22"/>
                <w:szCs w:val="22"/>
                <w:u w:val="single"/>
                <w:lang w:eastAsia="zh-CN"/>
              </w:rPr>
            </w:pPr>
            <w:r w:rsidRPr="00F62CCB">
              <w:rPr>
                <w:rFonts w:eastAsia="Times New Roman"/>
                <w:bCs/>
                <w:color w:val="auto"/>
                <w:kern w:val="0"/>
                <w:sz w:val="22"/>
                <w:szCs w:val="22"/>
                <w:u w:val="single"/>
                <w:lang w:eastAsia="zh-CN"/>
              </w:rPr>
              <w:t xml:space="preserve">Dimenzije : </w:t>
            </w:r>
            <w:r w:rsidRPr="00F62CCB">
              <w:rPr>
                <w:rFonts w:eastAsia="Times New Roman"/>
                <w:bCs/>
                <w:color w:val="auto"/>
                <w:kern w:val="0"/>
                <w:sz w:val="22"/>
                <w:szCs w:val="22"/>
                <w:u w:val="single"/>
                <w:lang w:val="sr-Latn-RS" w:eastAsia="zh-CN"/>
              </w:rPr>
              <w:t>11</w:t>
            </w:r>
            <w:r w:rsidRPr="00F62CCB">
              <w:rPr>
                <w:rFonts w:eastAsia="Times New Roman"/>
                <w:bCs/>
                <w:color w:val="auto"/>
                <w:kern w:val="0"/>
                <w:sz w:val="22"/>
                <w:szCs w:val="22"/>
                <w:u w:val="single"/>
                <w:lang w:eastAsia="zh-CN"/>
              </w:rPr>
              <w:t xml:space="preserve"> * </w:t>
            </w:r>
            <w:r w:rsidRPr="00F62CCB">
              <w:rPr>
                <w:rFonts w:eastAsia="Times New Roman"/>
                <w:bCs/>
                <w:color w:val="auto"/>
                <w:kern w:val="0"/>
                <w:sz w:val="22"/>
                <w:szCs w:val="22"/>
                <w:u w:val="single"/>
                <w:lang w:val="sr-Latn-RS" w:eastAsia="zh-CN"/>
              </w:rPr>
              <w:t>2</w:t>
            </w:r>
            <w:r w:rsidRPr="00F62CCB">
              <w:rPr>
                <w:rFonts w:eastAsia="Times New Roman"/>
                <w:bCs/>
                <w:color w:val="auto"/>
                <w:kern w:val="0"/>
                <w:sz w:val="22"/>
                <w:szCs w:val="22"/>
                <w:u w:val="single"/>
                <w:lang w:eastAsia="zh-CN"/>
              </w:rPr>
              <w:t>1cm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val="sr-Latn-RS" w:eastAsia="zh-CN"/>
              </w:rPr>
              <w:t>68</w:t>
            </w:r>
          </w:p>
        </w:tc>
        <w:tc>
          <w:tcPr>
            <w:tcW w:w="3384" w:type="dxa"/>
            <w:shd w:val="clear" w:color="auto" w:fill="auto"/>
            <w:vAlign w:val="bottom"/>
          </w:tcPr>
          <w:p w:rsidR="00F62CCB" w:rsidRPr="00F62CCB" w:rsidRDefault="00F62CCB" w:rsidP="00F62CCB">
            <w:pPr>
              <w:keepNext/>
              <w:numPr>
                <w:ilvl w:val="2"/>
                <w:numId w:val="0"/>
              </w:numPr>
              <w:tabs>
                <w:tab w:val="num" w:pos="0"/>
              </w:tabs>
              <w:spacing w:before="240" w:after="60" w:line="240" w:lineRule="auto"/>
              <w:ind w:left="720" w:hanging="720"/>
              <w:outlineLvl w:val="2"/>
              <w:rPr>
                <w:rFonts w:ascii="Cambria" w:eastAsia="Times New Roman" w:hAnsi="Cambria"/>
                <w:bCs/>
                <w:color w:val="auto"/>
                <w:kern w:val="0"/>
                <w:sz w:val="22"/>
                <w:szCs w:val="22"/>
                <w:lang w:eastAsia="zh-CN"/>
              </w:rPr>
            </w:pPr>
            <w:r w:rsidRPr="00F62CCB">
              <w:rPr>
                <w:rFonts w:eastAsia="Times New Roman"/>
                <w:bCs/>
                <w:color w:val="auto"/>
                <w:kern w:val="0"/>
                <w:sz w:val="22"/>
                <w:szCs w:val="22"/>
                <w:lang w:val="sr-Latn-RS" w:eastAsia="zh-CN"/>
              </w:rPr>
              <w:t>Kanta za vodu 9l, pvc</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Sa dodatkom cediljke za brisko sa resicama</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69</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otirači za noge ''3M'' Nomad Terra 6050 ili odgovarajuće, siva boja</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Otirač sa poleđinom, tanka vinilna omčasta spiralna struktura, debljina 11mm, za unutrašnji prostor, 500-1500 prelazaka na dan, 90*60cm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70</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Kanta za smeće sa poklopcem i papučicom, zapremina 20 l</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Material inox</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71</w:t>
            </w:r>
          </w:p>
        </w:tc>
        <w:tc>
          <w:tcPr>
            <w:tcW w:w="3384" w:type="dxa"/>
            <w:shd w:val="clear" w:color="auto" w:fill="auto"/>
            <w:vAlign w:val="bottom"/>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color w:val="auto"/>
                <w:kern w:val="0"/>
                <w:sz w:val="22"/>
                <w:szCs w:val="22"/>
                <w:lang w:eastAsia="zh-CN"/>
              </w:rPr>
              <w:t xml:space="preserve">Domestos </w:t>
            </w:r>
            <w:r w:rsidRPr="00F62CCB">
              <w:rPr>
                <w:rFonts w:eastAsia="Times New Roman"/>
                <w:bCs/>
                <w:color w:val="auto"/>
                <w:kern w:val="0"/>
                <w:sz w:val="22"/>
                <w:szCs w:val="22"/>
                <w:u w:val="single"/>
                <w:lang w:val="sr-Latn-RS" w:eastAsia="zh-CN"/>
              </w:rPr>
              <w:t>750ml ili odgovarajuće</w:t>
            </w:r>
          </w:p>
        </w:tc>
        <w:tc>
          <w:tcPr>
            <w:tcW w:w="5370" w:type="dxa"/>
            <w:shd w:val="clear" w:color="auto" w:fill="auto"/>
          </w:tcPr>
          <w:p w:rsidR="00F62CCB" w:rsidRPr="00F62CCB" w:rsidRDefault="00F62CCB" w:rsidP="00F62CCB">
            <w:pPr>
              <w:snapToGrid w:val="0"/>
              <w:spacing w:line="240" w:lineRule="auto"/>
              <w:rPr>
                <w:rFonts w:eastAsia="Times New Roman"/>
                <w:bCs/>
                <w:color w:val="auto"/>
                <w:kern w:val="0"/>
                <w:sz w:val="22"/>
                <w:szCs w:val="22"/>
                <w:u w:val="single"/>
                <w:lang w:eastAsia="zh-CN"/>
              </w:rPr>
            </w:pPr>
            <w:r w:rsidRPr="00F62CCB">
              <w:rPr>
                <w:rFonts w:eastAsia="Times New Roman"/>
                <w:bCs/>
                <w:color w:val="auto"/>
                <w:kern w:val="0"/>
                <w:sz w:val="22"/>
                <w:szCs w:val="22"/>
                <w:u w:val="single"/>
                <w:lang w:val="sr-Latn-RS" w:eastAsia="zh-CN"/>
              </w:rPr>
              <w:t xml:space="preserve">Sastav: natrijum hipohlorit, natrijum hidroksid, Cocamine oxide,  </w:t>
            </w:r>
          </w:p>
          <w:p w:rsidR="00F62CCB" w:rsidRPr="00F62CCB" w:rsidRDefault="00F62CCB" w:rsidP="00F62CCB">
            <w:pPr>
              <w:snapToGrid w:val="0"/>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eastAsia="zh-CN"/>
              </w:rPr>
              <w:t xml:space="preserve">&lt; 5% </w:t>
            </w:r>
            <w:r w:rsidRPr="00F62CCB">
              <w:rPr>
                <w:rFonts w:eastAsia="Times New Roman"/>
                <w:bCs/>
                <w:color w:val="auto"/>
                <w:kern w:val="0"/>
                <w:sz w:val="22"/>
                <w:szCs w:val="22"/>
                <w:u w:val="single"/>
                <w:lang w:val="sr-Latn-RS" w:eastAsia="zh-CN"/>
              </w:rPr>
              <w:t xml:space="preserve">izbeljivača na </w:t>
            </w:r>
          </w:p>
        </w:tc>
      </w:tr>
      <w:tr w:rsidR="00F62CCB" w:rsidRPr="00F62CCB" w:rsidTr="00F62CCB">
        <w:trPr>
          <w:trHeight w:val="288"/>
        </w:trPr>
        <w:tc>
          <w:tcPr>
            <w:tcW w:w="436" w:type="dxa"/>
            <w:shd w:val="clear" w:color="auto" w:fill="auto"/>
          </w:tcPr>
          <w:p w:rsidR="00F62CCB" w:rsidRPr="00F62CCB" w:rsidRDefault="00F62CCB" w:rsidP="00F62CCB">
            <w:pPr>
              <w:snapToGrid w:val="0"/>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72</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Uložak za brisko K, artikal 14376 Bečejpromet ili odgovarajući</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konac propilen - trakice</w:t>
            </w:r>
          </w:p>
        </w:tc>
      </w:tr>
      <w:tr w:rsidR="00F62CCB" w:rsidRPr="00F62CCB" w:rsidTr="00F62CCB">
        <w:trPr>
          <w:trHeight w:val="288"/>
        </w:trPr>
        <w:tc>
          <w:tcPr>
            <w:tcW w:w="436" w:type="dxa"/>
            <w:shd w:val="clear" w:color="auto" w:fill="auto"/>
          </w:tcPr>
          <w:p w:rsidR="00F62CCB" w:rsidRPr="00F62CCB" w:rsidRDefault="00F62CCB" w:rsidP="00F62CCB">
            <w:pPr>
              <w:snapToGrid w:val="0"/>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73</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Uložak za brisko </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mop končani beli - duge resice</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74</w:t>
            </w:r>
          </w:p>
        </w:tc>
        <w:tc>
          <w:tcPr>
            <w:tcW w:w="3384" w:type="dxa"/>
            <w:shd w:val="clear" w:color="auto" w:fill="auto"/>
            <w:vAlign w:val="bottom"/>
          </w:tcPr>
          <w:p w:rsidR="00F62CCB" w:rsidRPr="00F62CCB" w:rsidRDefault="00F62CCB" w:rsidP="00F62CCB">
            <w:pPr>
              <w:keepNext/>
              <w:numPr>
                <w:ilvl w:val="2"/>
                <w:numId w:val="0"/>
              </w:numPr>
              <w:tabs>
                <w:tab w:val="num" w:pos="0"/>
              </w:tabs>
              <w:spacing w:before="240" w:after="60" w:line="240" w:lineRule="auto"/>
              <w:ind w:left="720" w:hanging="720"/>
              <w:outlineLvl w:val="2"/>
              <w:rPr>
                <w:rFonts w:ascii="Cambria" w:eastAsia="Times New Roman" w:hAnsi="Cambria"/>
                <w:bCs/>
                <w:color w:val="auto"/>
                <w:kern w:val="0"/>
                <w:sz w:val="22"/>
                <w:szCs w:val="22"/>
                <w:u w:val="single"/>
                <w:lang w:eastAsia="zh-CN"/>
              </w:rPr>
            </w:pPr>
            <w:r w:rsidRPr="00F62CCB">
              <w:rPr>
                <w:rFonts w:eastAsia="Times New Roman"/>
                <w:bCs/>
                <w:color w:val="auto"/>
                <w:kern w:val="0"/>
                <w:sz w:val="22"/>
                <w:szCs w:val="22"/>
                <w:lang w:eastAsia="zh-CN"/>
              </w:rPr>
              <w:t>Samosloživi papirni ubrusi Kimberly Klark ili odgovarajuće.</w:t>
            </w:r>
          </w:p>
        </w:tc>
        <w:tc>
          <w:tcPr>
            <w:tcW w:w="5370" w:type="dxa"/>
            <w:shd w:val="clear" w:color="auto" w:fill="auto"/>
            <w:vAlign w:val="bottom"/>
          </w:tcPr>
          <w:p w:rsidR="00F62CCB" w:rsidRPr="00F62CCB" w:rsidRDefault="00F62CCB" w:rsidP="00F62CCB">
            <w:pPr>
              <w:spacing w:line="240" w:lineRule="auto"/>
              <w:rPr>
                <w:rFonts w:eastAsia="Times New Roman"/>
                <w:bCs/>
                <w:color w:val="auto"/>
                <w:kern w:val="0"/>
                <w:sz w:val="22"/>
                <w:szCs w:val="22"/>
                <w:u w:val="single"/>
                <w:lang w:eastAsia="zh-CN"/>
              </w:rPr>
            </w:pPr>
            <w:r w:rsidRPr="00F62CCB">
              <w:rPr>
                <w:rFonts w:eastAsia="Times New Roman"/>
                <w:bCs/>
                <w:color w:val="auto"/>
                <w:kern w:val="0"/>
                <w:sz w:val="22"/>
                <w:szCs w:val="22"/>
                <w:u w:val="single"/>
                <w:lang w:eastAsia="zh-CN"/>
              </w:rPr>
              <w:t>Dimenzije : 21 * 21cm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color w:val="auto"/>
                <w:kern w:val="0"/>
                <w:sz w:val="22"/>
                <w:szCs w:val="22"/>
                <w:lang w:val="sr-Latn-RS" w:eastAsia="zh-CN"/>
              </w:rPr>
              <w:t>75</w:t>
            </w:r>
          </w:p>
        </w:tc>
        <w:tc>
          <w:tcPr>
            <w:tcW w:w="3384" w:type="dxa"/>
            <w:shd w:val="clear" w:color="auto" w:fill="auto"/>
          </w:tcPr>
          <w:p w:rsidR="00F62CCB" w:rsidRPr="00F62CCB" w:rsidRDefault="00F62CCB" w:rsidP="00F62CCB">
            <w:pPr>
              <w:keepNext/>
              <w:numPr>
                <w:ilvl w:val="2"/>
                <w:numId w:val="0"/>
              </w:numPr>
              <w:tabs>
                <w:tab w:val="num" w:pos="0"/>
              </w:tabs>
              <w:spacing w:before="240" w:after="60" w:line="240" w:lineRule="auto"/>
              <w:ind w:left="720" w:hanging="720"/>
              <w:outlineLvl w:val="2"/>
              <w:rPr>
                <w:rFonts w:ascii="Cambria" w:eastAsia="Times New Roman" w:hAnsi="Cambria"/>
                <w:bCs/>
                <w:color w:val="auto"/>
                <w:kern w:val="0"/>
                <w:sz w:val="22"/>
                <w:szCs w:val="22"/>
                <w:u w:val="single"/>
                <w:lang w:val="sr-Latn-RS" w:eastAsia="zh-CN"/>
              </w:rPr>
            </w:pPr>
            <w:r w:rsidRPr="00F62CCB">
              <w:rPr>
                <w:rFonts w:eastAsia="Times New Roman"/>
                <w:bCs/>
                <w:color w:val="auto"/>
                <w:kern w:val="0"/>
                <w:sz w:val="22"/>
                <w:szCs w:val="22"/>
                <w:u w:val="single"/>
                <w:lang w:val="sr-Latn-RS" w:eastAsia="zh-CN"/>
              </w:rPr>
              <w:t>Osveživač prostora na baterije sa uljanom dopunom u limenci od 133ml</w:t>
            </w:r>
          </w:p>
        </w:tc>
        <w:tc>
          <w:tcPr>
            <w:tcW w:w="5370" w:type="dxa"/>
            <w:shd w:val="clear" w:color="auto" w:fill="auto"/>
            <w:vAlign w:val="bottom"/>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bCs/>
                <w:color w:val="auto"/>
                <w:kern w:val="0"/>
                <w:sz w:val="22"/>
                <w:szCs w:val="22"/>
                <w:u w:val="single"/>
                <w:lang w:val="sr-Latn-RS" w:eastAsia="zh-CN"/>
              </w:rPr>
              <w:t>Namenjen za aromatizaciju kancelarijskih prostora, površine od 50-70m2,, radi na principu suđenja arome ulja neprekidno emitujući mirisnu aronu pomoću bešumnog ventilatora smeđtenog u aparat</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color w:val="auto"/>
                <w:kern w:val="0"/>
                <w:sz w:val="22"/>
                <w:szCs w:val="22"/>
                <w:lang w:val="sr-Latn-RS" w:eastAsia="zh-CN"/>
              </w:rPr>
              <w:t>76</w:t>
            </w:r>
          </w:p>
        </w:tc>
        <w:tc>
          <w:tcPr>
            <w:tcW w:w="3384" w:type="dxa"/>
            <w:shd w:val="clear" w:color="auto" w:fill="auto"/>
          </w:tcPr>
          <w:p w:rsidR="00F62CCB" w:rsidRPr="00F62CCB" w:rsidRDefault="00F62CCB" w:rsidP="00F62CCB">
            <w:pPr>
              <w:keepNext/>
              <w:numPr>
                <w:ilvl w:val="2"/>
                <w:numId w:val="0"/>
              </w:numPr>
              <w:tabs>
                <w:tab w:val="num" w:pos="0"/>
              </w:tabs>
              <w:spacing w:before="240" w:after="60" w:line="240" w:lineRule="auto"/>
              <w:ind w:left="720" w:hanging="720"/>
              <w:outlineLvl w:val="2"/>
              <w:rPr>
                <w:rFonts w:ascii="Cambria" w:eastAsia="Times New Roman" w:hAnsi="Cambria"/>
                <w:bCs/>
                <w:color w:val="auto"/>
                <w:kern w:val="0"/>
                <w:sz w:val="22"/>
                <w:szCs w:val="22"/>
                <w:u w:val="single"/>
                <w:lang w:val="sr-Latn-RS" w:eastAsia="zh-CN"/>
              </w:rPr>
            </w:pPr>
            <w:r w:rsidRPr="00F62CCB">
              <w:rPr>
                <w:rFonts w:eastAsia="Times New Roman"/>
                <w:bCs/>
                <w:color w:val="auto"/>
                <w:kern w:val="0"/>
                <w:sz w:val="22"/>
                <w:szCs w:val="22"/>
                <w:u w:val="single"/>
                <w:lang w:val="sr-Latn-RS" w:eastAsia="zh-CN"/>
              </w:rPr>
              <w:t>Dopuna za osveživač prostora 133ml</w:t>
            </w:r>
          </w:p>
        </w:tc>
        <w:tc>
          <w:tcPr>
            <w:tcW w:w="5370" w:type="dxa"/>
            <w:shd w:val="clear" w:color="auto" w:fill="auto"/>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bCs/>
                <w:color w:val="auto"/>
                <w:kern w:val="0"/>
                <w:sz w:val="22"/>
                <w:szCs w:val="22"/>
                <w:u w:val="single"/>
                <w:lang w:val="sr-Latn-RS" w:eastAsia="zh-CN"/>
              </w:rPr>
              <w:t>Limenka sa mirisnim uljem 133ml , različitih vrsta mirisa</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color w:val="auto"/>
                <w:kern w:val="0"/>
                <w:sz w:val="22"/>
                <w:szCs w:val="22"/>
                <w:lang w:val="sr-Latn-RS" w:eastAsia="zh-CN"/>
              </w:rPr>
              <w:t>77</w:t>
            </w:r>
          </w:p>
        </w:tc>
        <w:tc>
          <w:tcPr>
            <w:tcW w:w="3384" w:type="dxa"/>
            <w:shd w:val="clear" w:color="auto" w:fill="auto"/>
          </w:tcPr>
          <w:p w:rsidR="00F62CCB" w:rsidRPr="00F62CCB" w:rsidRDefault="00F62CCB" w:rsidP="00F62CCB">
            <w:pPr>
              <w:keepNext/>
              <w:numPr>
                <w:ilvl w:val="2"/>
                <w:numId w:val="0"/>
              </w:numPr>
              <w:tabs>
                <w:tab w:val="num" w:pos="0"/>
              </w:tabs>
              <w:spacing w:before="240" w:after="60" w:line="240" w:lineRule="auto"/>
              <w:ind w:left="720" w:hanging="720"/>
              <w:outlineLvl w:val="2"/>
              <w:rPr>
                <w:rFonts w:ascii="Cambria" w:eastAsia="Times New Roman" w:hAnsi="Cambria"/>
                <w:bCs/>
                <w:color w:val="auto"/>
                <w:kern w:val="0"/>
                <w:sz w:val="26"/>
                <w:szCs w:val="26"/>
                <w:lang w:eastAsia="zh-CN"/>
              </w:rPr>
            </w:pPr>
            <w:r w:rsidRPr="00F62CCB">
              <w:rPr>
                <w:rFonts w:eastAsia="Times New Roman"/>
                <w:bCs/>
                <w:color w:val="auto"/>
                <w:kern w:val="0"/>
                <w:sz w:val="22"/>
                <w:szCs w:val="22"/>
                <w:u w:val="single"/>
                <w:lang w:val="sr-Latn-RS" w:eastAsia="zh-CN"/>
              </w:rPr>
              <w:t xml:space="preserve">Osveživač za wc školjku 200gr </w:t>
            </w:r>
          </w:p>
          <w:p w:rsidR="00F62CCB" w:rsidRPr="00F62CCB" w:rsidRDefault="00F62CCB" w:rsidP="00F62CCB">
            <w:pPr>
              <w:spacing w:before="240" w:after="60" w:line="240" w:lineRule="auto"/>
              <w:rPr>
                <w:rFonts w:eastAsia="Times New Roman"/>
                <w:color w:val="auto"/>
                <w:kern w:val="0"/>
                <w:szCs w:val="20"/>
                <w:lang w:eastAsia="zh-CN"/>
              </w:rPr>
            </w:pPr>
          </w:p>
        </w:tc>
        <w:tc>
          <w:tcPr>
            <w:tcW w:w="5370" w:type="dxa"/>
            <w:shd w:val="clear" w:color="auto" w:fill="auto"/>
            <w:vAlign w:val="bottom"/>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bCs/>
                <w:color w:val="auto"/>
                <w:kern w:val="0"/>
                <w:sz w:val="22"/>
                <w:szCs w:val="22"/>
                <w:u w:val="single"/>
                <w:lang w:val="sr-Latn-RS" w:eastAsia="zh-CN"/>
              </w:rPr>
              <w:t>Osveživač za wc školjku u pakovanju od 200g  koji se postavlja u vodokotlić, na biološkoj bazi, čisti,  dezinfikuje, dezodoriše i uklanja organske naslage</w:t>
            </w:r>
          </w:p>
        </w:tc>
      </w:tr>
    </w:tbl>
    <w:p w:rsidR="00F62CCB" w:rsidRPr="00F62CCB" w:rsidRDefault="00F62CCB" w:rsidP="00065FF9">
      <w:pPr>
        <w:jc w:val="center"/>
        <w:rPr>
          <w:b/>
          <w:bCs/>
          <w:iCs/>
          <w:lang w:val="sr-Latn-RS"/>
        </w:rPr>
      </w:pPr>
    </w:p>
    <w:p w:rsidR="00F62CCB" w:rsidRPr="00F62CCB" w:rsidRDefault="00F62CCB" w:rsidP="00065FF9">
      <w:pPr>
        <w:jc w:val="center"/>
        <w:rPr>
          <w:b/>
          <w:bCs/>
          <w:iCs/>
        </w:rPr>
      </w:pPr>
    </w:p>
    <w:p w:rsidR="00366483" w:rsidRPr="00366483" w:rsidRDefault="00366483" w:rsidP="00366483">
      <w:pPr>
        <w:rPr>
          <w:b/>
          <w:iCs/>
          <w:sz w:val="18"/>
          <w:szCs w:val="18"/>
          <w:lang w:val="sr-Cyrl-RS"/>
        </w:rPr>
      </w:pPr>
      <w:r w:rsidRPr="00366483">
        <w:rPr>
          <w:b/>
          <w:iCs/>
          <w:sz w:val="18"/>
          <w:szCs w:val="18"/>
          <w:lang w:val="sr-Cyrl-RS"/>
        </w:rPr>
        <w:t xml:space="preserve">Неопходно је да понуђач у понуди достави техничку документацију односно безбедносни лист за </w:t>
      </w:r>
      <w:r w:rsidR="00F62CCB">
        <w:rPr>
          <w:b/>
          <w:iCs/>
          <w:sz w:val="18"/>
          <w:szCs w:val="18"/>
          <w:lang w:val="sr-Cyrl-RS"/>
        </w:rPr>
        <w:t xml:space="preserve">све </w:t>
      </w:r>
      <w:r w:rsidRPr="00366483">
        <w:rPr>
          <w:b/>
          <w:iCs/>
          <w:sz w:val="18"/>
          <w:szCs w:val="18"/>
          <w:lang w:val="sr-Cyrl-RS"/>
        </w:rPr>
        <w:t>ставке</w:t>
      </w:r>
      <w:r w:rsidR="00F62CCB">
        <w:rPr>
          <w:b/>
          <w:iCs/>
          <w:sz w:val="18"/>
          <w:szCs w:val="18"/>
          <w:lang w:val="sr-Cyrl-RS"/>
        </w:rPr>
        <w:t xml:space="preserve">. </w:t>
      </w:r>
      <w:r>
        <w:rPr>
          <w:b/>
          <w:iCs/>
          <w:sz w:val="18"/>
          <w:szCs w:val="18"/>
          <w:lang w:val="sr-Cyrl-RS"/>
        </w:rPr>
        <w:t xml:space="preserve"> </w:t>
      </w:r>
    </w:p>
    <w:p w:rsidR="00436346" w:rsidRPr="00436346" w:rsidRDefault="00436346">
      <w:pPr>
        <w:rPr>
          <w:iCs/>
          <w:sz w:val="18"/>
          <w:szCs w:val="18"/>
          <w:lang w:val="sr-Cyrl-RS"/>
        </w:rPr>
      </w:pPr>
    </w:p>
    <w:p w:rsidR="001619E7" w:rsidRPr="00F62CCB" w:rsidRDefault="001619E7">
      <w:pPr>
        <w:shd w:val="clear" w:color="auto" w:fill="C6D9F1"/>
        <w:jc w:val="center"/>
        <w:rPr>
          <w:b/>
          <w:bCs/>
          <w:i/>
          <w:iCs/>
          <w:sz w:val="28"/>
          <w:szCs w:val="28"/>
          <w:lang w:val="ru-RU"/>
        </w:rPr>
      </w:pPr>
      <w:proofErr w:type="gramStart"/>
      <w:r w:rsidRPr="00C72F12">
        <w:rPr>
          <w:b/>
          <w:bCs/>
          <w:i/>
          <w:iCs/>
          <w:sz w:val="28"/>
          <w:szCs w:val="28"/>
        </w:rPr>
        <w:t>V</w:t>
      </w:r>
      <w:r w:rsidRPr="00F62CCB">
        <w:rPr>
          <w:b/>
          <w:bCs/>
          <w:i/>
          <w:iCs/>
          <w:sz w:val="28"/>
          <w:szCs w:val="28"/>
          <w:lang w:val="ru-RU"/>
        </w:rPr>
        <w:t xml:space="preserve">   УСЛОВИ ЗА УЧЕШЋЕ У ПОСТУПКУ ЈАВНЕ НАБАВКЕ ИЗ ЧЛ.</w:t>
      </w:r>
      <w:proofErr w:type="gramEnd"/>
      <w:r w:rsidRPr="00F62CCB">
        <w:rPr>
          <w:b/>
          <w:bCs/>
          <w:i/>
          <w:iCs/>
          <w:sz w:val="28"/>
          <w:szCs w:val="28"/>
          <w:lang w:val="ru-RU"/>
        </w:rPr>
        <w:t xml:space="preserve"> 75. И 76. ЗАКОНА И УПУТСТВО КАКО СЕ ДОКАЗУЈЕ ИСПУЊЕНОСТ ТИХ УСЛОВА</w:t>
      </w:r>
    </w:p>
    <w:p w:rsidR="001619E7" w:rsidRPr="00F62CCB" w:rsidRDefault="001619E7">
      <w:pPr>
        <w:shd w:val="clear" w:color="auto" w:fill="C6D9F1"/>
        <w:jc w:val="center"/>
        <w:rPr>
          <w:b/>
          <w:bCs/>
          <w:i/>
          <w:iCs/>
          <w:sz w:val="28"/>
          <w:szCs w:val="28"/>
          <w:lang w:val="ru-RU"/>
        </w:rPr>
      </w:pPr>
    </w:p>
    <w:p w:rsidR="001619E7" w:rsidRPr="00F62CCB" w:rsidRDefault="001619E7">
      <w:pPr>
        <w:jc w:val="both"/>
        <w:rPr>
          <w:b/>
          <w:bCs/>
          <w:i/>
          <w:iCs/>
          <w:sz w:val="28"/>
          <w:szCs w:val="28"/>
          <w:lang w:val="ru-RU"/>
        </w:rPr>
      </w:pPr>
    </w:p>
    <w:p w:rsidR="001619E7" w:rsidRPr="00C72F12" w:rsidRDefault="001619E7">
      <w:pPr>
        <w:pStyle w:val="ListParagraph"/>
        <w:numPr>
          <w:ilvl w:val="0"/>
          <w:numId w:val="3"/>
        </w:numPr>
        <w:shd w:val="clear" w:color="auto" w:fill="C6D9F1"/>
        <w:jc w:val="both"/>
        <w:rPr>
          <w:b/>
          <w:bCs/>
          <w:i/>
          <w:iCs/>
        </w:rPr>
      </w:pPr>
      <w:r w:rsidRPr="00F62CCB">
        <w:rPr>
          <w:b/>
          <w:bCs/>
          <w:i/>
          <w:iCs/>
          <w:lang w:val="ru-RU"/>
        </w:rPr>
        <w:t xml:space="preserve">УСЛОВИ ЗА УЧЕШЋЕ У ПОСТУПКУ ЈАВНЕ НАБАВКЕ ИЗ ЧЛ. 75. </w:t>
      </w:r>
      <w:r w:rsidRPr="00C72F12">
        <w:rPr>
          <w:b/>
          <w:bCs/>
          <w:i/>
          <w:iCs/>
        </w:rPr>
        <w:t>И 76. ЗАКОНА</w:t>
      </w:r>
    </w:p>
    <w:p w:rsidR="001619E7" w:rsidRPr="00C72F12" w:rsidRDefault="001619E7">
      <w:pPr>
        <w:pStyle w:val="ListParagraph"/>
        <w:jc w:val="both"/>
        <w:rPr>
          <w:b/>
          <w:bCs/>
          <w:i/>
          <w:iCs/>
        </w:rPr>
      </w:pPr>
    </w:p>
    <w:p w:rsidR="00026F7A" w:rsidRPr="00C20C7C" w:rsidRDefault="00026F7A" w:rsidP="00026F7A">
      <w:pPr>
        <w:pStyle w:val="ListParagraph"/>
        <w:ind w:left="0"/>
        <w:jc w:val="both"/>
        <w:rPr>
          <w:iCs/>
        </w:rPr>
      </w:pPr>
      <w:r w:rsidRPr="00F27BE8">
        <w:rPr>
          <w:iCs/>
          <w:lang w:val="ru-RU"/>
        </w:rPr>
        <w:t xml:space="preserve">Право на учешће у поступку предметне јавне набавке има понуђач који испуњава </w:t>
      </w:r>
      <w:r w:rsidRPr="00F27BE8">
        <w:rPr>
          <w:b/>
          <w:iCs/>
          <w:lang w:val="ru-RU"/>
        </w:rPr>
        <w:t>обавезне услове</w:t>
      </w:r>
      <w:r w:rsidRPr="00F27BE8">
        <w:rPr>
          <w:iCs/>
          <w:lang w:val="ru-RU"/>
        </w:rPr>
        <w:t xml:space="preserve"> за учешће у поступку јавне набавке дефинисане чл. 75. </w:t>
      </w:r>
      <w:r w:rsidRPr="00C20C7C">
        <w:rPr>
          <w:iCs/>
        </w:rPr>
        <w:t>Закона, и то:</w:t>
      </w:r>
    </w:p>
    <w:p w:rsidR="00026F7A" w:rsidRPr="00F27BE8" w:rsidRDefault="00026F7A" w:rsidP="0049462B">
      <w:pPr>
        <w:pStyle w:val="ListParagraph"/>
        <w:numPr>
          <w:ilvl w:val="0"/>
          <w:numId w:val="31"/>
        </w:numPr>
        <w:jc w:val="both"/>
        <w:rPr>
          <w:lang w:val="ru-RU"/>
        </w:rPr>
      </w:pPr>
      <w:r w:rsidRPr="00F27BE8">
        <w:rPr>
          <w:iCs/>
          <w:lang w:val="ru-RU"/>
        </w:rPr>
        <w:t>Да је регистрован код надлежног органа, односно уписан у одговарајући регистар</w:t>
      </w:r>
      <w:r w:rsidRPr="004615D2">
        <w:rPr>
          <w:iCs/>
          <w:lang w:val="sr-Cyrl-CS"/>
        </w:rPr>
        <w:t xml:space="preserve"> </w:t>
      </w:r>
      <w:r w:rsidRPr="004615D2">
        <w:rPr>
          <w:i/>
          <w:iCs/>
          <w:lang w:val="sr-Cyrl-CS"/>
        </w:rPr>
        <w:t>(чл. 75. ст. 1. тач. 1) Закона);</w:t>
      </w:r>
    </w:p>
    <w:p w:rsidR="00026F7A" w:rsidRPr="00F27BE8" w:rsidRDefault="00026F7A" w:rsidP="0049462B">
      <w:pPr>
        <w:pStyle w:val="ListParagraph"/>
        <w:numPr>
          <w:ilvl w:val="0"/>
          <w:numId w:val="31"/>
        </w:numPr>
        <w:jc w:val="both"/>
        <w:rPr>
          <w:lang w:val="ru-RU"/>
        </w:rPr>
      </w:pPr>
      <w:r w:rsidRPr="00F27BE8">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615D2">
        <w:rPr>
          <w:lang w:val="sr-Cyrl-CS"/>
        </w:rPr>
        <w:t xml:space="preserve"> </w:t>
      </w:r>
      <w:r w:rsidRPr="004615D2">
        <w:rPr>
          <w:i/>
          <w:iCs/>
          <w:lang w:val="sr-Cyrl-CS"/>
        </w:rPr>
        <w:t>(чл. 75. ст. 1. тач. 2) Закона);</w:t>
      </w:r>
    </w:p>
    <w:p w:rsidR="00026F7A" w:rsidRPr="00F27BE8" w:rsidRDefault="00026F7A" w:rsidP="0049462B">
      <w:pPr>
        <w:pStyle w:val="ListParagraph"/>
        <w:numPr>
          <w:ilvl w:val="0"/>
          <w:numId w:val="31"/>
        </w:numPr>
        <w:jc w:val="both"/>
        <w:rPr>
          <w:lang w:val="ru-RU"/>
        </w:rPr>
      </w:pPr>
      <w:r w:rsidRPr="00F27BE8">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615D2">
        <w:rPr>
          <w:i/>
          <w:iCs/>
          <w:lang w:val="sr-Cyrl-CS"/>
        </w:rPr>
        <w:t>(чл. 75. ст. 1. тач. 3) Закона);</w:t>
      </w:r>
    </w:p>
    <w:p w:rsidR="00026F7A" w:rsidRPr="004615D2" w:rsidRDefault="00026F7A" w:rsidP="0049462B">
      <w:pPr>
        <w:pStyle w:val="ListParagraph"/>
        <w:numPr>
          <w:ilvl w:val="0"/>
          <w:numId w:val="31"/>
        </w:numPr>
        <w:jc w:val="both"/>
      </w:pPr>
      <w:r w:rsidRPr="00F27BE8">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4615D2">
        <w:rPr>
          <w:lang w:val="sr-Cyrl-CS"/>
        </w:rPr>
        <w:t xml:space="preserve"> </w:t>
      </w:r>
      <w:r w:rsidRPr="004615D2">
        <w:rPr>
          <w:i/>
          <w:iCs/>
          <w:lang w:val="sr-Cyrl-CS"/>
        </w:rPr>
        <w:t>(чл. 75. ст. 2. Закона).</w:t>
      </w:r>
    </w:p>
    <w:p w:rsidR="00026F7A" w:rsidRPr="00C20C7C" w:rsidRDefault="00026F7A" w:rsidP="00026F7A">
      <w:pPr>
        <w:pStyle w:val="ListParagraph"/>
        <w:ind w:left="1440"/>
        <w:jc w:val="both"/>
      </w:pPr>
    </w:p>
    <w:p w:rsidR="001619E7" w:rsidRPr="00F62CCB" w:rsidRDefault="001619E7" w:rsidP="00026F7A">
      <w:pPr>
        <w:pStyle w:val="ListParagraph"/>
        <w:ind w:left="0"/>
        <w:jc w:val="both"/>
        <w:rPr>
          <w:bCs/>
          <w:iCs/>
          <w:lang w:val="ru-RU"/>
        </w:rPr>
      </w:pPr>
      <w:r w:rsidRPr="00F62CCB">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485718" w:rsidRPr="00F62CCB">
        <w:rPr>
          <w:bCs/>
          <w:iCs/>
          <w:lang w:val="ru-RU"/>
        </w:rPr>
        <w:t xml:space="preserve">. </w:t>
      </w:r>
      <w:r w:rsidRPr="00F62CCB">
        <w:rPr>
          <w:bCs/>
          <w:iCs/>
          <w:lang w:val="ru-RU"/>
        </w:rPr>
        <w:t xml:space="preserve"> </w:t>
      </w:r>
    </w:p>
    <w:p w:rsidR="00026F7A" w:rsidRPr="00F62CCB" w:rsidRDefault="00026F7A" w:rsidP="00026F7A">
      <w:pPr>
        <w:pStyle w:val="ListParagraph"/>
        <w:ind w:left="0"/>
        <w:jc w:val="both"/>
        <w:rPr>
          <w:b/>
          <w:bCs/>
          <w:i/>
          <w:iCs/>
          <w:lang w:val="ru-RU"/>
        </w:rPr>
      </w:pPr>
    </w:p>
    <w:p w:rsidR="00A138F0" w:rsidRPr="00F62CCB" w:rsidRDefault="001619E7" w:rsidP="00026F7A">
      <w:pPr>
        <w:pStyle w:val="ListParagraph"/>
        <w:ind w:left="0"/>
        <w:jc w:val="both"/>
        <w:rPr>
          <w:b/>
          <w:bCs/>
          <w:i/>
          <w:iCs/>
          <w:lang w:val="ru-RU"/>
        </w:rPr>
      </w:pPr>
      <w:r w:rsidRPr="00F62CCB">
        <w:rPr>
          <w:bCs/>
          <w:iCs/>
          <w:lang w:val="ru-RU"/>
        </w:rPr>
        <w:t>Уколико понуду подноси група понуђача, сваки понуђач из групе понуђача, мора да испуни обавезне услове из члана 75. став 1. тач. 1) до 4) Закона</w:t>
      </w:r>
      <w:r w:rsidR="00485718" w:rsidRPr="00F62CCB">
        <w:rPr>
          <w:bCs/>
          <w:iCs/>
          <w:lang w:val="ru-RU"/>
        </w:rPr>
        <w:t xml:space="preserve">. </w:t>
      </w:r>
    </w:p>
    <w:p w:rsidR="00782E4B" w:rsidRPr="00F62CCB" w:rsidRDefault="00782E4B" w:rsidP="007E03CF">
      <w:pPr>
        <w:pStyle w:val="ListParagraph"/>
        <w:ind w:left="0"/>
        <w:jc w:val="both"/>
        <w:rPr>
          <w:b/>
          <w:bCs/>
          <w:i/>
          <w:iCs/>
          <w:lang w:val="ru-RU"/>
        </w:rPr>
      </w:pPr>
    </w:p>
    <w:p w:rsidR="001619E7" w:rsidRPr="00F62CCB" w:rsidRDefault="001619E7">
      <w:pPr>
        <w:pStyle w:val="ListParagraph"/>
        <w:numPr>
          <w:ilvl w:val="0"/>
          <w:numId w:val="3"/>
        </w:numPr>
        <w:shd w:val="clear" w:color="auto" w:fill="C6D9F1"/>
        <w:jc w:val="center"/>
        <w:rPr>
          <w:b/>
          <w:bCs/>
          <w:i/>
          <w:iCs/>
          <w:lang w:val="ru-RU"/>
        </w:rPr>
      </w:pPr>
      <w:r w:rsidRPr="00F62CCB">
        <w:rPr>
          <w:b/>
          <w:bCs/>
          <w:i/>
          <w:iCs/>
          <w:lang w:val="ru-RU"/>
        </w:rPr>
        <w:t>УПУТСТВО КАКО СЕ ДОКАЗУЈЕ ИСПУЊЕНОСТ УСЛОВА</w:t>
      </w:r>
    </w:p>
    <w:p w:rsidR="001619E7" w:rsidRPr="00F62CCB" w:rsidRDefault="001619E7" w:rsidP="000A04DB">
      <w:pPr>
        <w:jc w:val="both"/>
        <w:rPr>
          <w:bCs/>
          <w:i/>
          <w:iCs/>
          <w:color w:val="C00000"/>
          <w:lang w:val="ru-RU"/>
        </w:rPr>
      </w:pPr>
    </w:p>
    <w:p w:rsidR="00026F7A" w:rsidRPr="00F27BE8" w:rsidRDefault="00026F7A" w:rsidP="00026F7A">
      <w:pPr>
        <w:pStyle w:val="ListParagraph"/>
        <w:ind w:left="0"/>
        <w:jc w:val="both"/>
        <w:rPr>
          <w:lang w:val="ru-RU"/>
        </w:rPr>
      </w:pPr>
      <w:r w:rsidRPr="00F27BE8">
        <w:rPr>
          <w:lang w:val="ru-RU"/>
        </w:rPr>
        <w:t xml:space="preserve">Испуњеност </w:t>
      </w:r>
      <w:r w:rsidRPr="00F27BE8">
        <w:rPr>
          <w:b/>
          <w:lang w:val="ru-RU"/>
        </w:rPr>
        <w:t xml:space="preserve">обавезних </w:t>
      </w:r>
      <w:r w:rsidRPr="00C20C7C">
        <w:rPr>
          <w:b/>
          <w:lang w:val="sr-Cyrl-CS"/>
        </w:rPr>
        <w:t xml:space="preserve">услова </w:t>
      </w:r>
      <w:r w:rsidRPr="00F27BE8">
        <w:rPr>
          <w:lang w:val="ru-RU"/>
        </w:rPr>
        <w:t xml:space="preserve">за учешће у поступку предметне јавне набавке, </w:t>
      </w:r>
      <w:r w:rsidRPr="00C20C7C">
        <w:rPr>
          <w:lang w:val="sr-Cyrl-CS"/>
        </w:rPr>
        <w:t>понуђач доказује достављањем следећих доказа:</w:t>
      </w:r>
    </w:p>
    <w:p w:rsidR="00026F7A" w:rsidRPr="00F27BE8" w:rsidRDefault="00026F7A" w:rsidP="00026F7A">
      <w:pPr>
        <w:pStyle w:val="ListParagraph"/>
        <w:jc w:val="both"/>
        <w:rPr>
          <w:lang w:val="ru-RU"/>
        </w:rPr>
      </w:pPr>
    </w:p>
    <w:p w:rsidR="00026F7A" w:rsidRPr="00C20C7C" w:rsidRDefault="00026F7A" w:rsidP="00026F7A">
      <w:pPr>
        <w:pStyle w:val="ListParagraph"/>
        <w:numPr>
          <w:ilvl w:val="0"/>
          <w:numId w:val="7"/>
        </w:numPr>
        <w:jc w:val="both"/>
        <w:rPr>
          <w:iCs/>
          <w:lang w:val="sr-Cyrl-CS"/>
        </w:rPr>
      </w:pPr>
      <w:r w:rsidRPr="00C20C7C">
        <w:rPr>
          <w:iCs/>
          <w:lang w:val="sr-Cyrl-CS"/>
        </w:rPr>
        <w:t xml:space="preserve">Услов из чл. 75. ст. 1. тач. 1) Закона - </w:t>
      </w:r>
      <w:r w:rsidRPr="00C20C7C">
        <w:rPr>
          <w:b/>
          <w:iCs/>
          <w:lang w:val="sr-Cyrl-CS"/>
        </w:rPr>
        <w:t>Доказ</w:t>
      </w:r>
      <w:r w:rsidRPr="00C20C7C">
        <w:rPr>
          <w:iCs/>
          <w:lang w:val="sr-Cyrl-CS"/>
        </w:rPr>
        <w:t xml:space="preserve">: Извод </w:t>
      </w:r>
      <w:r w:rsidRPr="00F27BE8">
        <w:rPr>
          <w:lang w:val="ru-RU"/>
        </w:rPr>
        <w:t xml:space="preserve">из регистра Агенције за привредне регистре, односно извод из регистра надлежног Привредног суда – за </w:t>
      </w:r>
      <w:r w:rsidRPr="00F27BE8">
        <w:rPr>
          <w:u w:val="single"/>
          <w:lang w:val="ru-RU"/>
        </w:rPr>
        <w:t>Правна лица</w:t>
      </w:r>
      <w:r w:rsidRPr="00C20C7C">
        <w:rPr>
          <w:lang w:val="sr-Cyrl-CS"/>
        </w:rPr>
        <w:t xml:space="preserve">; </w:t>
      </w:r>
      <w:r w:rsidRPr="00F27BE8">
        <w:rPr>
          <w:lang w:val="ru-RU"/>
        </w:rPr>
        <w:t xml:space="preserve">извода из регистра Агенције за привредне регистре, односно извода из одговарајућег регистра - за </w:t>
      </w:r>
      <w:r w:rsidRPr="00F27BE8">
        <w:rPr>
          <w:u w:val="single"/>
          <w:lang w:val="ru-RU"/>
        </w:rPr>
        <w:t>Предузетнике</w:t>
      </w:r>
      <w:r w:rsidRPr="00F27BE8">
        <w:rPr>
          <w:lang w:val="ru-RU"/>
        </w:rPr>
        <w:t xml:space="preserve">; </w:t>
      </w:r>
      <w:r w:rsidRPr="00F27BE8">
        <w:rPr>
          <w:u w:val="single"/>
          <w:lang w:val="ru-RU"/>
        </w:rPr>
        <w:t>Физичка лица</w:t>
      </w:r>
      <w:r w:rsidRPr="00F27BE8">
        <w:rPr>
          <w:lang w:val="ru-RU"/>
        </w:rPr>
        <w:t xml:space="preserve"> не достављају овај доказ</w:t>
      </w:r>
    </w:p>
    <w:p w:rsidR="00026F7A" w:rsidRPr="00F27BE8" w:rsidRDefault="00026F7A" w:rsidP="00026F7A">
      <w:pPr>
        <w:pStyle w:val="ListParagraph"/>
        <w:numPr>
          <w:ilvl w:val="0"/>
          <w:numId w:val="7"/>
        </w:numPr>
        <w:jc w:val="both"/>
        <w:rPr>
          <w:b/>
          <w:lang w:val="ru-RU"/>
        </w:rPr>
      </w:pPr>
      <w:r w:rsidRPr="00C20C7C">
        <w:rPr>
          <w:iCs/>
          <w:lang w:val="sr-Cyrl-CS"/>
        </w:rPr>
        <w:t xml:space="preserve">Услов из чл. 75. ст. 1. тач. 2) Закона </w:t>
      </w:r>
      <w:r w:rsidRPr="00C20C7C">
        <w:rPr>
          <w:lang w:val="sr-Cyrl-CS"/>
        </w:rPr>
        <w:t xml:space="preserve">- </w:t>
      </w:r>
      <w:r w:rsidRPr="00F27BE8">
        <w:rPr>
          <w:b/>
          <w:lang w:val="ru-RU"/>
        </w:rPr>
        <w:t>Доказ:</w:t>
      </w:r>
      <w:r w:rsidRPr="00F27BE8">
        <w:rPr>
          <w:lang w:val="ru-RU"/>
        </w:rPr>
        <w:t xml:space="preserve"> </w:t>
      </w:r>
      <w:r w:rsidRPr="00F27BE8">
        <w:rPr>
          <w:u w:val="single"/>
          <w:lang w:val="ru-RU"/>
        </w:rPr>
        <w:t>П</w:t>
      </w:r>
      <w:r w:rsidRPr="00C20C7C">
        <w:rPr>
          <w:u w:val="single"/>
          <w:lang w:val="sr-Cyrl-CS"/>
        </w:rPr>
        <w:t>р</w:t>
      </w:r>
      <w:r w:rsidRPr="00F27BE8">
        <w:rPr>
          <w:bCs/>
          <w:u w:val="single"/>
          <w:lang w:val="ru-RU"/>
        </w:rPr>
        <w:t>авна лица:</w:t>
      </w:r>
      <w:r w:rsidRPr="00F27BE8">
        <w:rPr>
          <w:bCs/>
          <w:lang w:val="ru-RU"/>
        </w:rPr>
        <w:t xml:space="preserve"> 1) </w:t>
      </w:r>
      <w:r w:rsidRPr="00F27BE8">
        <w:rPr>
          <w:lang w:val="ru-RU"/>
        </w:rPr>
        <w:t>Извод из казнене евиденције, односно уверењ</w:t>
      </w:r>
      <w:r w:rsidRPr="00C20C7C">
        <w:t>e</w:t>
      </w:r>
      <w:r w:rsidRPr="00F27BE8">
        <w:rPr>
          <w:lang w:val="ru-RU"/>
        </w:rPr>
        <w:t xml:space="preserve"> основног суда на чијем подручју се налази седиште домаћег правног лица</w:t>
      </w:r>
      <w:r w:rsidRPr="00C20C7C">
        <w:rPr>
          <w:lang w:val="ru-RU"/>
        </w:rPr>
        <w:t>,</w:t>
      </w:r>
      <w:r w:rsidRPr="00F27BE8">
        <w:rPr>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w:t>
      </w:r>
      <w:r w:rsidRPr="00F27BE8">
        <w:rPr>
          <w:lang w:val="ru-RU"/>
        </w:rPr>
        <w:lastRenderedPageBreak/>
        <w:t xml:space="preserve">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F27BE8">
        <w:rPr>
          <w:color w:val="auto"/>
          <w:lang w:val="ru-RU"/>
        </w:rPr>
        <w:t xml:space="preserve">законски заступник понуђача </w:t>
      </w:r>
      <w:r w:rsidRPr="00F27BE8">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27BE8">
        <w:rPr>
          <w:color w:val="auto"/>
          <w:lang w:val="ru-RU"/>
        </w:rPr>
        <w:t xml:space="preserve">Уколико понуђач има више законских заступника дужан је да достави доказ за сваког од њих. </w:t>
      </w:r>
      <w:r w:rsidRPr="00F27BE8">
        <w:rPr>
          <w:lang w:val="ru-RU"/>
        </w:rPr>
        <w:t xml:space="preserve"> </w:t>
      </w:r>
      <w:r w:rsidRPr="00F27BE8">
        <w:rPr>
          <w:u w:val="single"/>
          <w:lang w:val="ru-RU"/>
        </w:rPr>
        <w:t>П</w:t>
      </w:r>
      <w:r w:rsidRPr="00F27BE8">
        <w:rPr>
          <w:bCs/>
          <w:u w:val="single"/>
          <w:lang w:val="ru-RU"/>
        </w:rPr>
        <w:t>редузетници и физичка лица</w:t>
      </w:r>
      <w:r w:rsidRPr="00F27BE8">
        <w:rPr>
          <w:u w:val="single"/>
          <w:lang w:val="ru-RU"/>
        </w:rPr>
        <w:t>:</w:t>
      </w:r>
      <w:r w:rsidRPr="00F27BE8">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26F7A" w:rsidRPr="00C20C7C" w:rsidRDefault="00026F7A" w:rsidP="00026F7A">
      <w:pPr>
        <w:pStyle w:val="ListParagraph"/>
        <w:jc w:val="both"/>
        <w:rPr>
          <w:iCs/>
          <w:lang w:val="sr-Cyrl-CS"/>
        </w:rPr>
      </w:pPr>
      <w:r w:rsidRPr="00F27BE8">
        <w:rPr>
          <w:b/>
          <w:lang w:val="ru-RU"/>
        </w:rPr>
        <w:t xml:space="preserve">Доказ не може бити старији од два месеца пре отварања понуда; </w:t>
      </w:r>
    </w:p>
    <w:p w:rsidR="00026F7A" w:rsidRPr="00F27BE8" w:rsidRDefault="00026F7A" w:rsidP="00026F7A">
      <w:pPr>
        <w:pStyle w:val="ListParagraph"/>
        <w:numPr>
          <w:ilvl w:val="0"/>
          <w:numId w:val="7"/>
        </w:numPr>
        <w:jc w:val="both"/>
        <w:rPr>
          <w:b/>
          <w:lang w:val="ru-RU"/>
        </w:rPr>
      </w:pPr>
      <w:r w:rsidRPr="00C20C7C">
        <w:rPr>
          <w:iCs/>
          <w:lang w:val="sr-Cyrl-CS"/>
        </w:rPr>
        <w:t xml:space="preserve">Услов из чл. 75. ст. 1. тач. 4) Закона - </w:t>
      </w:r>
      <w:r w:rsidRPr="00F27BE8">
        <w:rPr>
          <w:b/>
          <w:lang w:val="ru-RU"/>
        </w:rPr>
        <w:t>Доказ:</w:t>
      </w:r>
      <w:r w:rsidRPr="00F27BE8">
        <w:rPr>
          <w:lang w:val="ru-RU"/>
        </w:rPr>
        <w:t xml:space="preserve"> Уверење </w:t>
      </w:r>
      <w:r w:rsidRPr="00F27BE8">
        <w:rPr>
          <w:bCs/>
          <w:lang w:val="ru-RU"/>
        </w:rPr>
        <w:t xml:space="preserve">Пореске управе Министарства финансија и привреде </w:t>
      </w:r>
      <w:r w:rsidRPr="00F27BE8">
        <w:rPr>
          <w:lang w:val="ru-RU"/>
        </w:rPr>
        <w:t xml:space="preserve">да је измирио доспеле порезе и доприносе и уверење надлежне управе </w:t>
      </w:r>
      <w:r w:rsidRPr="00F27BE8">
        <w:rPr>
          <w:bCs/>
          <w:lang w:val="ru-RU"/>
        </w:rPr>
        <w:t xml:space="preserve">локалне самоуправе </w:t>
      </w:r>
      <w:r w:rsidRPr="00F27BE8">
        <w:rPr>
          <w:lang w:val="ru-RU"/>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026F7A" w:rsidRPr="00C20C7C" w:rsidRDefault="00026F7A" w:rsidP="00026F7A">
      <w:pPr>
        <w:pStyle w:val="ListParagraph"/>
        <w:jc w:val="both"/>
        <w:rPr>
          <w:iCs/>
          <w:lang w:val="sr-Cyrl-CS"/>
        </w:rPr>
      </w:pPr>
      <w:r w:rsidRPr="00F27BE8">
        <w:rPr>
          <w:b/>
          <w:lang w:val="ru-RU"/>
        </w:rPr>
        <w:t>Доказ не може бити старији од два месеца пре отварања понуда;</w:t>
      </w:r>
    </w:p>
    <w:p w:rsidR="00026F7A" w:rsidRPr="00C20C7C" w:rsidRDefault="00026F7A" w:rsidP="00026F7A">
      <w:pPr>
        <w:pStyle w:val="ListParagraph"/>
        <w:numPr>
          <w:ilvl w:val="0"/>
          <w:numId w:val="7"/>
        </w:numPr>
        <w:jc w:val="both"/>
        <w:rPr>
          <w:i/>
          <w:lang w:val="sr-Cyrl-CS"/>
        </w:rPr>
      </w:pPr>
      <w:r w:rsidRPr="00C20C7C">
        <w:rPr>
          <w:i/>
          <w:lang w:val="sr-Cyrl-CS"/>
        </w:rPr>
        <w:t xml:space="preserve">Услов из члана </w:t>
      </w:r>
      <w:r w:rsidRPr="00C20C7C">
        <w:rPr>
          <w:i/>
          <w:iCs/>
          <w:lang w:val="sr-Cyrl-CS"/>
        </w:rPr>
        <w:t xml:space="preserve">чл. 75. ст. 2.  - </w:t>
      </w:r>
      <w:r w:rsidRPr="00C20C7C">
        <w:rPr>
          <w:b/>
          <w:i/>
          <w:iCs/>
          <w:lang w:val="sr-Cyrl-CS"/>
        </w:rPr>
        <w:t xml:space="preserve">Доказ: </w:t>
      </w:r>
      <w:r w:rsidRPr="00C20C7C">
        <w:rPr>
          <w:i/>
          <w:iCs/>
          <w:lang w:val="sr-Cyrl-CS"/>
        </w:rPr>
        <w:t xml:space="preserve">Потписан о оверен </w:t>
      </w:r>
      <w:r w:rsidRPr="00C20C7C">
        <w:rPr>
          <w:i/>
          <w:iCs/>
        </w:rPr>
        <w:t>O</w:t>
      </w:r>
      <w:r w:rsidRPr="00C20C7C">
        <w:rPr>
          <w:i/>
          <w:iCs/>
          <w:lang w:val="sr-Cyrl-CS"/>
        </w:rPr>
        <w:t xml:space="preserve">бразац </w:t>
      </w:r>
      <w:r w:rsidRPr="00F27BE8">
        <w:rPr>
          <w:i/>
          <w:iCs/>
          <w:lang w:val="ru-RU"/>
        </w:rPr>
        <w:t>и</w:t>
      </w:r>
      <w:r w:rsidRPr="00C20C7C">
        <w:rPr>
          <w:i/>
          <w:iCs/>
          <w:lang w:val="sr-Cyrl-CS"/>
        </w:rPr>
        <w:t xml:space="preserve">зјаве </w:t>
      </w:r>
      <w:r w:rsidRPr="00C20C7C">
        <w:rPr>
          <w:i/>
          <w:iCs/>
          <w:color w:val="auto"/>
          <w:lang w:val="sr-Cyrl-CS"/>
        </w:rPr>
        <w:t>(</w:t>
      </w:r>
      <w:r w:rsidRPr="00C20C7C">
        <w:rPr>
          <w:i/>
          <w:lang w:val="sr-Cyrl-CS"/>
        </w:rPr>
        <w:t xml:space="preserve">Образац изјаве, дат је у поглављу </w:t>
      </w:r>
      <w:r w:rsidRPr="00C20C7C">
        <w:rPr>
          <w:b/>
          <w:bCs/>
          <w:i/>
          <w:iCs/>
          <w:color w:val="auto"/>
        </w:rPr>
        <w:t>XII</w:t>
      </w:r>
      <w:r w:rsidRPr="00C20C7C">
        <w:rPr>
          <w:i/>
          <w:iCs/>
          <w:color w:val="auto"/>
          <w:lang w:val="sr-Cyrl-CS"/>
        </w:rPr>
        <w:t>).</w:t>
      </w:r>
      <w:r w:rsidRPr="00C20C7C">
        <w:rPr>
          <w:i/>
          <w:iCs/>
          <w:color w:val="FF0000"/>
          <w:lang w:val="sr-Cyrl-CS"/>
        </w:rPr>
        <w:t xml:space="preserve"> </w:t>
      </w:r>
      <w:r w:rsidRPr="00F27BE8">
        <w:rPr>
          <w:lang w:val="ru-RU"/>
        </w:rPr>
        <w:t xml:space="preserve">Изјава мора да буде потписана од стране овлашћеног лица понуђача и оверена печатом. </w:t>
      </w:r>
      <w:r w:rsidRPr="00F27BE8">
        <w:rPr>
          <w:b/>
          <w:bCs/>
          <w:iCs/>
          <w:color w:val="auto"/>
          <w:u w:val="single"/>
          <w:lang w:val="ru-RU"/>
        </w:rPr>
        <w:t>Уколико понуду подноси група понуђача</w:t>
      </w:r>
      <w:r w:rsidRPr="00F27BE8">
        <w:rPr>
          <w:bCs/>
          <w:iCs/>
          <w:color w:val="auto"/>
          <w:lang w:val="ru-RU"/>
        </w:rPr>
        <w:t>, Изјава мора бити потписана од стране овлашћеног лица сваког понуђача из групе понуђача и оверена печатом.</w:t>
      </w:r>
      <w:r w:rsidRPr="00F27BE8">
        <w:rPr>
          <w:bCs/>
          <w:iCs/>
          <w:color w:val="FF0000"/>
          <w:lang w:val="ru-RU"/>
        </w:rPr>
        <w:t xml:space="preserve"> </w:t>
      </w:r>
    </w:p>
    <w:p w:rsidR="00026F7A" w:rsidRPr="00C20C7C" w:rsidRDefault="00026F7A" w:rsidP="00026F7A">
      <w:pPr>
        <w:pStyle w:val="ListParagraph"/>
        <w:jc w:val="both"/>
        <w:rPr>
          <w:lang w:val="sr-Cyrl-CS"/>
        </w:rPr>
      </w:pPr>
    </w:p>
    <w:p w:rsidR="00026F7A" w:rsidRPr="00C20C7C" w:rsidRDefault="00026F7A" w:rsidP="00026F7A">
      <w:pPr>
        <w:pStyle w:val="ListParagraph"/>
        <w:ind w:left="0"/>
        <w:jc w:val="both"/>
        <w:rPr>
          <w:b/>
          <w:bCs/>
          <w:iCs/>
          <w:lang w:val="sr-Cyrl-CS"/>
        </w:rPr>
      </w:pPr>
      <w:r w:rsidRPr="00F27BE8">
        <w:rPr>
          <w:b/>
          <w:bCs/>
          <w:iCs/>
          <w:u w:val="single"/>
          <w:lang w:val="ru-RU"/>
        </w:rPr>
        <w:t>Уколико п</w:t>
      </w:r>
      <w:r w:rsidRPr="00C20C7C">
        <w:rPr>
          <w:b/>
          <w:bCs/>
          <w:iCs/>
          <w:u w:val="single"/>
          <w:lang w:val="sr-Cyrl-CS"/>
        </w:rPr>
        <w:t>онуду</w:t>
      </w:r>
      <w:r w:rsidRPr="00F27BE8">
        <w:rPr>
          <w:b/>
          <w:bCs/>
          <w:iCs/>
          <w:u w:val="single"/>
          <w:lang w:val="ru-RU"/>
        </w:rPr>
        <w:t xml:space="preserve"> подноси </w:t>
      </w:r>
      <w:r w:rsidRPr="00C20C7C">
        <w:rPr>
          <w:b/>
          <w:bCs/>
          <w:iCs/>
          <w:u w:val="single"/>
          <w:lang w:val="sr-Cyrl-CS"/>
        </w:rPr>
        <w:t>група понуђача</w:t>
      </w:r>
      <w:r w:rsidRPr="00F27BE8">
        <w:rPr>
          <w:bCs/>
          <w:iCs/>
          <w:lang w:val="ru-RU"/>
        </w:rPr>
        <w:t xml:space="preserve"> понуђач је дужан да </w:t>
      </w:r>
      <w:r w:rsidRPr="00C20C7C">
        <w:rPr>
          <w:bCs/>
          <w:iCs/>
          <w:lang w:val="sr-Cyrl-CS"/>
        </w:rPr>
        <w:t xml:space="preserve">за  сваког члана групе достави наведене доказе да испуњава услове из члана 75. став 1. тач. 1) до 4). </w:t>
      </w:r>
    </w:p>
    <w:p w:rsidR="00026F7A" w:rsidRPr="00F27BE8" w:rsidRDefault="00026F7A" w:rsidP="00026F7A">
      <w:pPr>
        <w:pStyle w:val="ListParagraph"/>
        <w:ind w:left="0"/>
        <w:jc w:val="both"/>
        <w:rPr>
          <w:bCs/>
          <w:iCs/>
          <w:lang w:val="ru-RU"/>
        </w:rPr>
      </w:pPr>
      <w:r w:rsidRPr="00C20C7C">
        <w:rPr>
          <w:b/>
          <w:bCs/>
          <w:iCs/>
          <w:lang w:val="sr-Cyrl-CS"/>
        </w:rPr>
        <w:t>Додатне услове група понуђача испуњава заједно.</w:t>
      </w:r>
    </w:p>
    <w:p w:rsidR="00026F7A" w:rsidRPr="00F27BE8" w:rsidRDefault="00026F7A" w:rsidP="00026F7A">
      <w:pPr>
        <w:pStyle w:val="ListParagraph"/>
        <w:ind w:left="0"/>
        <w:jc w:val="both"/>
        <w:rPr>
          <w:bCs/>
          <w:iCs/>
          <w:lang w:val="ru-RU"/>
        </w:rPr>
      </w:pPr>
    </w:p>
    <w:p w:rsidR="00026F7A" w:rsidRPr="00F27BE8" w:rsidRDefault="00026F7A" w:rsidP="00026F7A">
      <w:pPr>
        <w:pStyle w:val="ListParagraph"/>
        <w:ind w:left="0"/>
        <w:jc w:val="both"/>
        <w:rPr>
          <w:bCs/>
          <w:iCs/>
          <w:lang w:val="ru-RU"/>
        </w:rPr>
      </w:pPr>
      <w:r w:rsidRPr="00C20C7C">
        <w:rPr>
          <w:b/>
          <w:bCs/>
          <w:iCs/>
          <w:u w:val="single"/>
          <w:lang w:val="sr-Cyrl-CS"/>
        </w:rPr>
        <w:t>У</w:t>
      </w:r>
      <w:r w:rsidRPr="00F27BE8">
        <w:rPr>
          <w:b/>
          <w:bCs/>
          <w:iCs/>
          <w:u w:val="single"/>
          <w:lang w:val="ru-RU"/>
        </w:rPr>
        <w:t>колико понуђач подноси понуду са подизвођачем</w:t>
      </w:r>
      <w:r w:rsidRPr="00F27BE8">
        <w:rPr>
          <w:bCs/>
          <w:iCs/>
          <w:lang w:val="ru-RU"/>
        </w:rPr>
        <w:t xml:space="preserve">, понуђач је дужан да </w:t>
      </w:r>
      <w:r w:rsidRPr="00C20C7C">
        <w:rPr>
          <w:bCs/>
          <w:iCs/>
          <w:lang w:val="sr-Cyrl-CS"/>
        </w:rPr>
        <w:t xml:space="preserve">за подизвођача достави доказе да испуњава услове из члана 75. став 1. тач. 1) до 4) Закона.  </w:t>
      </w:r>
    </w:p>
    <w:p w:rsidR="00026F7A" w:rsidRPr="00F27BE8" w:rsidRDefault="00026F7A" w:rsidP="00026F7A">
      <w:pPr>
        <w:pStyle w:val="ListParagraph"/>
        <w:ind w:left="0"/>
        <w:jc w:val="both"/>
        <w:rPr>
          <w:bCs/>
          <w:iCs/>
          <w:lang w:val="ru-RU"/>
        </w:rPr>
      </w:pPr>
    </w:p>
    <w:p w:rsidR="00026F7A" w:rsidRPr="00C20C7C" w:rsidRDefault="00026F7A" w:rsidP="00026F7A">
      <w:pPr>
        <w:pStyle w:val="ListParagraph"/>
        <w:tabs>
          <w:tab w:val="left" w:pos="680"/>
        </w:tabs>
        <w:ind w:left="0"/>
        <w:jc w:val="both"/>
        <w:rPr>
          <w:bCs/>
          <w:lang w:val="sr-Cyrl-CS"/>
        </w:rPr>
      </w:pPr>
      <w:r w:rsidRPr="00C20C7C">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026F7A" w:rsidRPr="00C20C7C" w:rsidRDefault="00026F7A" w:rsidP="00026F7A">
      <w:pPr>
        <w:pStyle w:val="ListParagraph"/>
        <w:tabs>
          <w:tab w:val="left" w:pos="680"/>
        </w:tabs>
        <w:ind w:left="0"/>
        <w:jc w:val="both"/>
        <w:rPr>
          <w:bCs/>
          <w:lang w:val="sr-Cyrl-CS"/>
        </w:rPr>
      </w:pPr>
    </w:p>
    <w:p w:rsidR="00026F7A" w:rsidRPr="00C20C7C" w:rsidRDefault="00026F7A" w:rsidP="00026F7A">
      <w:pPr>
        <w:pStyle w:val="ListParagraph"/>
        <w:tabs>
          <w:tab w:val="left" w:pos="680"/>
        </w:tabs>
        <w:ind w:left="0"/>
        <w:jc w:val="both"/>
        <w:rPr>
          <w:bCs/>
          <w:lang w:val="sr-Cyrl-CS"/>
        </w:rPr>
      </w:pPr>
      <w:r w:rsidRPr="00C20C7C">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F27BE8">
        <w:rPr>
          <w:bCs/>
          <w:lang w:val="ru-RU"/>
        </w:rPr>
        <w:t>т</w:t>
      </w:r>
      <w:r w:rsidRPr="00C20C7C">
        <w:rPr>
          <w:bCs/>
          <w:lang w:val="sr-Cyrl-CS"/>
        </w:rPr>
        <w:t>љиву.</w:t>
      </w:r>
    </w:p>
    <w:p w:rsidR="00026F7A" w:rsidRPr="00C20C7C" w:rsidRDefault="00026F7A" w:rsidP="00026F7A">
      <w:pPr>
        <w:pStyle w:val="ListParagraph"/>
        <w:tabs>
          <w:tab w:val="left" w:pos="680"/>
        </w:tabs>
        <w:jc w:val="both"/>
        <w:rPr>
          <w:bCs/>
          <w:lang w:val="sr-Cyrl-CS"/>
        </w:rPr>
      </w:pPr>
    </w:p>
    <w:p w:rsidR="00026F7A" w:rsidRPr="00F27BE8" w:rsidRDefault="00026F7A" w:rsidP="00026F7A">
      <w:pPr>
        <w:pStyle w:val="ListParagraph"/>
        <w:tabs>
          <w:tab w:val="left" w:pos="680"/>
        </w:tabs>
        <w:ind w:left="0"/>
        <w:jc w:val="both"/>
        <w:rPr>
          <w:lang w:val="ru-RU"/>
        </w:rPr>
      </w:pPr>
      <w:r w:rsidRPr="00F27BE8">
        <w:rPr>
          <w:rFonts w:eastAsia="TimesNewRomanPS-BoldMT"/>
          <w:bCs/>
          <w:lang w:val="ru-RU"/>
        </w:rPr>
        <w:lastRenderedPageBreak/>
        <w:t xml:space="preserve">Понуђачи који су регистровани у регистру који води Агенција за привредне регистре не морају да доставе доказ </w:t>
      </w:r>
      <w:r w:rsidRPr="00C20C7C">
        <w:rPr>
          <w:rFonts w:eastAsia="TimesNewRomanPS-BoldMT"/>
          <w:bCs/>
          <w:lang w:val="sr-Cyrl-CS"/>
        </w:rPr>
        <w:t>из чл.  75. ст. 1. тач. 1) И</w:t>
      </w:r>
      <w:r w:rsidRPr="00F27BE8">
        <w:rPr>
          <w:rFonts w:eastAsia="TimesNewRomanPS-BoldMT"/>
          <w:bCs/>
          <w:lang w:val="ru-RU"/>
        </w:rPr>
        <w:t xml:space="preserve">звод из регистра Агенције за привредне регистре, </w:t>
      </w:r>
      <w:r w:rsidRPr="00C20C7C">
        <w:rPr>
          <w:rFonts w:eastAsia="TimesNewRomanPS-BoldMT"/>
          <w:bCs/>
          <w:lang w:val="sr-Cyrl-CS"/>
        </w:rPr>
        <w:t xml:space="preserve">који </w:t>
      </w:r>
      <w:r w:rsidRPr="00F27BE8">
        <w:rPr>
          <w:rFonts w:eastAsia="TimesNewRomanPS-BoldMT"/>
          <w:bCs/>
          <w:lang w:val="ru-RU"/>
        </w:rPr>
        <w:t>је јавно доступан на интернет страници Агенције за привредне регистре.</w:t>
      </w:r>
    </w:p>
    <w:p w:rsidR="00026F7A" w:rsidRPr="00F27BE8" w:rsidRDefault="00026F7A" w:rsidP="00026F7A">
      <w:pPr>
        <w:pStyle w:val="ListParagraph"/>
        <w:tabs>
          <w:tab w:val="left" w:pos="680"/>
        </w:tabs>
        <w:ind w:left="0"/>
        <w:jc w:val="both"/>
        <w:rPr>
          <w:lang w:val="ru-RU"/>
        </w:rPr>
      </w:pPr>
    </w:p>
    <w:p w:rsidR="00026F7A" w:rsidRPr="00F27BE8" w:rsidRDefault="00026F7A" w:rsidP="00026F7A">
      <w:pPr>
        <w:pStyle w:val="ListParagraph"/>
        <w:tabs>
          <w:tab w:val="left" w:pos="680"/>
        </w:tabs>
        <w:ind w:left="0"/>
        <w:jc w:val="both"/>
        <w:rPr>
          <w:rFonts w:eastAsia="TimesNewRomanPS-BoldMT"/>
          <w:bCs/>
          <w:lang w:val="ru-RU"/>
        </w:rPr>
      </w:pPr>
      <w:r w:rsidRPr="00F27BE8">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C20C7C">
        <w:rPr>
          <w:rFonts w:eastAsia="TimesNewRomanPS-BoldMT"/>
          <w:bCs/>
          <w:lang w:val="sr-Cyrl-CS"/>
        </w:rPr>
        <w:t xml:space="preserve">из чл.  75. ст. 1. тач. 1-4). </w:t>
      </w:r>
      <w:r w:rsidRPr="00F27BE8">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026F7A" w:rsidRPr="00F27BE8" w:rsidRDefault="00026F7A" w:rsidP="00026F7A">
      <w:pPr>
        <w:pStyle w:val="ListParagraph"/>
        <w:tabs>
          <w:tab w:val="left" w:pos="680"/>
        </w:tabs>
        <w:ind w:left="0"/>
        <w:jc w:val="both"/>
        <w:rPr>
          <w:lang w:val="ru-RU"/>
        </w:rPr>
      </w:pPr>
    </w:p>
    <w:p w:rsidR="00026F7A" w:rsidRPr="00F27BE8" w:rsidRDefault="00026F7A" w:rsidP="00026F7A">
      <w:pPr>
        <w:pStyle w:val="ListParagraph"/>
        <w:tabs>
          <w:tab w:val="left" w:pos="680"/>
        </w:tabs>
        <w:ind w:left="0"/>
        <w:jc w:val="both"/>
        <w:rPr>
          <w:rFonts w:eastAsia="TimesNewRomanPS-BoldMT"/>
          <w:bCs/>
          <w:lang w:val="ru-RU"/>
        </w:rPr>
      </w:pPr>
      <w:r w:rsidRPr="00F27BE8">
        <w:rPr>
          <w:rFonts w:eastAsia="TimesNewRomanPS-BoldMT"/>
          <w:bCs/>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026F7A" w:rsidRPr="00F27BE8" w:rsidRDefault="00026F7A" w:rsidP="00026F7A">
      <w:pPr>
        <w:pStyle w:val="ListParagraph"/>
        <w:tabs>
          <w:tab w:val="left" w:pos="680"/>
        </w:tabs>
        <w:ind w:left="0"/>
        <w:jc w:val="both"/>
        <w:rPr>
          <w:lang w:val="ru-RU"/>
        </w:rPr>
      </w:pPr>
    </w:p>
    <w:p w:rsidR="00026F7A" w:rsidRPr="00F27BE8" w:rsidRDefault="00026F7A" w:rsidP="00026F7A">
      <w:pPr>
        <w:jc w:val="both"/>
        <w:rPr>
          <w:lang w:val="ru-RU"/>
        </w:rPr>
      </w:pPr>
      <w:r w:rsidRPr="00F27BE8">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026F7A" w:rsidRPr="00F27BE8" w:rsidRDefault="00026F7A" w:rsidP="00026F7A">
      <w:pPr>
        <w:pStyle w:val="ListParagraph"/>
        <w:tabs>
          <w:tab w:val="left" w:pos="680"/>
        </w:tabs>
        <w:ind w:left="0"/>
        <w:jc w:val="both"/>
        <w:rPr>
          <w:lang w:val="ru-RU"/>
        </w:rPr>
      </w:pPr>
    </w:p>
    <w:p w:rsidR="00026F7A" w:rsidRPr="00F27BE8" w:rsidRDefault="00026F7A" w:rsidP="00026F7A">
      <w:pPr>
        <w:pStyle w:val="ListParagraph"/>
        <w:tabs>
          <w:tab w:val="left" w:pos="680"/>
        </w:tabs>
        <w:ind w:left="0"/>
        <w:jc w:val="both"/>
        <w:rPr>
          <w:lang w:val="ru-RU"/>
        </w:rPr>
      </w:pPr>
      <w:r w:rsidRPr="00F27BE8">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26F7A" w:rsidRPr="00F27BE8" w:rsidRDefault="00026F7A" w:rsidP="00026F7A">
      <w:pPr>
        <w:pStyle w:val="ListParagraph"/>
        <w:tabs>
          <w:tab w:val="left" w:pos="680"/>
        </w:tabs>
        <w:ind w:left="0"/>
        <w:jc w:val="both"/>
        <w:rPr>
          <w:lang w:val="ru-RU"/>
        </w:rPr>
      </w:pPr>
    </w:p>
    <w:p w:rsidR="00026F7A" w:rsidRPr="00F27BE8" w:rsidRDefault="00026F7A" w:rsidP="00026F7A">
      <w:pPr>
        <w:pStyle w:val="ListParagraph"/>
        <w:tabs>
          <w:tab w:val="left" w:pos="680"/>
        </w:tabs>
        <w:ind w:left="0"/>
        <w:jc w:val="both"/>
        <w:rPr>
          <w:rFonts w:eastAsia="TimesNewRomanPSMT"/>
          <w:b/>
          <w:bCs/>
          <w:color w:val="002060"/>
          <w:lang w:val="ru-RU"/>
        </w:rPr>
      </w:pPr>
      <w:r w:rsidRPr="00F27BE8">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7BE8">
        <w:rPr>
          <w:rFonts w:eastAsia="TimesNewRomanPSMT"/>
          <w:bCs/>
          <w:lang w:val="ru-RU"/>
        </w:rPr>
        <w:t>.</w:t>
      </w:r>
    </w:p>
    <w:p w:rsidR="00026F7A" w:rsidRPr="00F27BE8" w:rsidRDefault="00026F7A" w:rsidP="00026F7A">
      <w:pPr>
        <w:jc w:val="both"/>
        <w:rPr>
          <w:rFonts w:eastAsia="TimesNewRomanPSMT"/>
          <w:b/>
          <w:bCs/>
          <w:color w:val="002060"/>
          <w:lang w:val="ru-RU"/>
        </w:rPr>
      </w:pPr>
    </w:p>
    <w:p w:rsidR="00026F7A" w:rsidRPr="00C20C7C" w:rsidRDefault="00026F7A" w:rsidP="00026F7A">
      <w:pPr>
        <w:pStyle w:val="ListParagraph"/>
        <w:tabs>
          <w:tab w:val="left" w:pos="680"/>
        </w:tabs>
        <w:ind w:left="0"/>
        <w:jc w:val="both"/>
        <w:rPr>
          <w:rFonts w:eastAsia="TimesNewRomanPSMT"/>
          <w:bCs/>
          <w:lang w:val="sr-Cyrl-CS"/>
        </w:rPr>
      </w:pPr>
      <w:r w:rsidRPr="00F27BE8">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F62CCB" w:rsidRDefault="00591A30">
      <w:pPr>
        <w:pStyle w:val="ListParagraph"/>
        <w:tabs>
          <w:tab w:val="left" w:pos="680"/>
        </w:tabs>
        <w:ind w:left="0"/>
        <w:jc w:val="both"/>
        <w:rPr>
          <w:rFonts w:eastAsia="TimesNewRomanPSMT"/>
          <w:bCs/>
          <w:lang w:val="ru-RU"/>
        </w:rPr>
      </w:pPr>
    </w:p>
    <w:p w:rsidR="001619E7" w:rsidRPr="00F62CCB" w:rsidRDefault="001619E7">
      <w:pPr>
        <w:shd w:val="clear" w:color="auto" w:fill="C6D9F1"/>
        <w:jc w:val="center"/>
        <w:rPr>
          <w:b/>
          <w:bCs/>
          <w:i/>
          <w:iCs/>
          <w:sz w:val="28"/>
          <w:szCs w:val="28"/>
          <w:lang w:val="ru-RU"/>
        </w:rPr>
      </w:pPr>
      <w:proofErr w:type="gramStart"/>
      <w:r w:rsidRPr="00C72F12">
        <w:rPr>
          <w:b/>
          <w:bCs/>
          <w:i/>
          <w:iCs/>
          <w:sz w:val="28"/>
          <w:szCs w:val="28"/>
        </w:rPr>
        <w:t>VI</w:t>
      </w:r>
      <w:r w:rsidRPr="00F62CCB">
        <w:rPr>
          <w:b/>
          <w:bCs/>
          <w:i/>
          <w:iCs/>
          <w:sz w:val="28"/>
          <w:szCs w:val="28"/>
          <w:lang w:val="ru-RU"/>
        </w:rPr>
        <w:t xml:space="preserve">  УПУТСТВО</w:t>
      </w:r>
      <w:proofErr w:type="gramEnd"/>
      <w:r w:rsidRPr="00F62CCB">
        <w:rPr>
          <w:b/>
          <w:bCs/>
          <w:i/>
          <w:iCs/>
          <w:sz w:val="28"/>
          <w:szCs w:val="28"/>
          <w:lang w:val="ru-RU"/>
        </w:rPr>
        <w:t xml:space="preserve"> ПОНУЂАЧИМА КАКО ДА САЧИНЕ ПОНУДУ</w:t>
      </w:r>
    </w:p>
    <w:p w:rsidR="001619E7" w:rsidRPr="00F62CCB" w:rsidRDefault="001619E7">
      <w:pPr>
        <w:shd w:val="clear" w:color="auto" w:fill="C6D9F1"/>
        <w:jc w:val="center"/>
        <w:rPr>
          <w:b/>
          <w:bCs/>
          <w:i/>
          <w:iCs/>
          <w:sz w:val="28"/>
          <w:szCs w:val="28"/>
          <w:lang w:val="ru-RU"/>
        </w:rPr>
      </w:pPr>
    </w:p>
    <w:p w:rsidR="001619E7" w:rsidRPr="00F62CCB" w:rsidRDefault="001619E7">
      <w:pPr>
        <w:jc w:val="both"/>
        <w:rPr>
          <w:b/>
          <w:bCs/>
          <w:i/>
          <w:iCs/>
          <w:sz w:val="28"/>
          <w:szCs w:val="28"/>
          <w:lang w:val="ru-RU"/>
        </w:rPr>
      </w:pPr>
    </w:p>
    <w:p w:rsidR="001619E7" w:rsidRPr="00F62CCB" w:rsidRDefault="001619E7">
      <w:pPr>
        <w:jc w:val="both"/>
        <w:rPr>
          <w:b/>
          <w:bCs/>
          <w:i/>
          <w:iCs/>
          <w:lang w:val="ru-RU"/>
        </w:rPr>
      </w:pPr>
      <w:r w:rsidRPr="00F62CCB">
        <w:rPr>
          <w:b/>
          <w:bCs/>
          <w:i/>
          <w:iCs/>
          <w:lang w:val="ru-RU"/>
        </w:rPr>
        <w:t>1. ПОДАЦИ О ЈЕЗИКУ НА КОЈЕМ ПОНУДА МОРА ДА БУДЕ САСТАВЉЕНА</w:t>
      </w:r>
    </w:p>
    <w:p w:rsidR="001619E7" w:rsidRPr="00F62CCB" w:rsidRDefault="001619E7">
      <w:pPr>
        <w:jc w:val="both"/>
        <w:rPr>
          <w:b/>
          <w:bCs/>
          <w:i/>
          <w:iCs/>
          <w:lang w:val="ru-RU"/>
        </w:rPr>
      </w:pPr>
    </w:p>
    <w:p w:rsidR="001619E7" w:rsidRPr="00F62CCB" w:rsidRDefault="001619E7">
      <w:pPr>
        <w:jc w:val="both"/>
        <w:rPr>
          <w:color w:val="auto"/>
          <w:lang w:val="ru-RU"/>
        </w:rPr>
      </w:pPr>
      <w:r w:rsidRPr="00F62CCB">
        <w:rPr>
          <w:color w:val="auto"/>
          <w:lang w:val="ru-RU"/>
        </w:rPr>
        <w:t>Понуђач п</w:t>
      </w:r>
      <w:r w:rsidR="00FF482A" w:rsidRPr="00F62CCB">
        <w:rPr>
          <w:color w:val="auto"/>
          <w:lang w:val="ru-RU"/>
        </w:rPr>
        <w:t>одно</w:t>
      </w:r>
      <w:r w:rsidR="00485718" w:rsidRPr="00F62CCB">
        <w:rPr>
          <w:color w:val="auto"/>
          <w:lang w:val="ru-RU"/>
        </w:rPr>
        <w:t>си понуду на српском језику</w:t>
      </w:r>
      <w:r w:rsidR="0062544B" w:rsidRPr="00F62CCB">
        <w:rPr>
          <w:color w:val="auto"/>
          <w:lang w:val="ru-RU"/>
        </w:rPr>
        <w:t>, осим техничке документације која може бити на енглеском језику.</w:t>
      </w:r>
    </w:p>
    <w:p w:rsidR="00485718" w:rsidRPr="00F62CCB" w:rsidRDefault="00485718">
      <w:pPr>
        <w:jc w:val="both"/>
        <w:rPr>
          <w:lang w:val="ru-RU"/>
        </w:rPr>
      </w:pPr>
    </w:p>
    <w:p w:rsidR="001619E7" w:rsidRPr="00F62CCB" w:rsidRDefault="001619E7">
      <w:pPr>
        <w:jc w:val="both"/>
        <w:rPr>
          <w:rFonts w:eastAsia="TimesNewRomanPSMT"/>
          <w:bCs/>
          <w:lang w:val="ru-RU"/>
        </w:rPr>
      </w:pPr>
      <w:r w:rsidRPr="00F62CCB">
        <w:rPr>
          <w:b/>
          <w:bCs/>
          <w:i/>
          <w:iCs/>
          <w:lang w:val="ru-RU"/>
        </w:rPr>
        <w:t>2. НАЧИН НА КОЈИ ПОНУДА МОРА ДА БУДЕ САЧИЊЕНА</w:t>
      </w:r>
    </w:p>
    <w:p w:rsidR="001619E7" w:rsidRPr="00F62CCB" w:rsidRDefault="001619E7">
      <w:pPr>
        <w:jc w:val="both"/>
        <w:rPr>
          <w:rFonts w:eastAsia="TimesNewRomanPSMT"/>
          <w:bCs/>
          <w:lang w:val="ru-RU"/>
        </w:rPr>
      </w:pPr>
    </w:p>
    <w:p w:rsidR="001619E7" w:rsidRPr="00F62CCB" w:rsidRDefault="001619E7">
      <w:pPr>
        <w:jc w:val="both"/>
        <w:rPr>
          <w:rFonts w:eastAsia="TimesNewRomanPSMT"/>
          <w:bCs/>
          <w:lang w:val="ru-RU"/>
        </w:rPr>
      </w:pPr>
      <w:r w:rsidRPr="00F62CCB">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F62CCB" w:rsidRDefault="001619E7">
      <w:pPr>
        <w:jc w:val="both"/>
        <w:rPr>
          <w:rFonts w:eastAsia="TimesNewRomanPSMT"/>
          <w:bCs/>
          <w:lang w:val="ru-RU"/>
        </w:rPr>
      </w:pPr>
      <w:r w:rsidRPr="00F62CCB">
        <w:rPr>
          <w:rFonts w:eastAsia="TimesNewRomanPSMT"/>
          <w:bCs/>
          <w:lang w:val="ru-RU"/>
        </w:rPr>
        <w:t>На полеђини коверте или на кутији навести назив</w:t>
      </w:r>
      <w:r w:rsidRPr="00C72F12">
        <w:rPr>
          <w:rFonts w:eastAsia="TimesNewRomanPSMT"/>
          <w:bCs/>
          <w:lang w:val="sr-Cyrl-CS"/>
        </w:rPr>
        <w:t xml:space="preserve"> и адресу</w:t>
      </w:r>
      <w:r w:rsidRPr="00F62CCB">
        <w:rPr>
          <w:rFonts w:eastAsia="TimesNewRomanPSMT"/>
          <w:bCs/>
          <w:lang w:val="ru-RU"/>
        </w:rPr>
        <w:t xml:space="preserve"> понуђача. </w:t>
      </w:r>
    </w:p>
    <w:p w:rsidR="001619E7" w:rsidRPr="00F62CCB" w:rsidRDefault="001619E7">
      <w:pPr>
        <w:jc w:val="both"/>
        <w:rPr>
          <w:rFonts w:eastAsia="TimesNewRomanPSMT"/>
          <w:bCs/>
          <w:lang w:val="ru-RU"/>
        </w:rPr>
      </w:pPr>
      <w:r w:rsidRPr="00F62CCB">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F62CCB" w:rsidRDefault="001619E7" w:rsidP="00A0389E">
      <w:pPr>
        <w:autoSpaceDE w:val="0"/>
        <w:autoSpaceDN w:val="0"/>
        <w:adjustRightInd w:val="0"/>
        <w:spacing w:line="240" w:lineRule="auto"/>
        <w:jc w:val="both"/>
        <w:rPr>
          <w:i/>
          <w:iCs/>
          <w:color w:val="FF0000"/>
          <w:lang w:val="ru-RU"/>
        </w:rPr>
      </w:pPr>
      <w:r w:rsidRPr="00F62CCB">
        <w:rPr>
          <w:rFonts w:eastAsia="TimesNewRomanPSMT"/>
          <w:bCs/>
          <w:lang w:val="ru-RU"/>
        </w:rPr>
        <w:lastRenderedPageBreak/>
        <w:t xml:space="preserve">Понуду доставити на адресу: </w:t>
      </w:r>
      <w:r w:rsidR="00FF482A" w:rsidRPr="00F62CCB">
        <w:rPr>
          <w:lang w:val="ru-RU"/>
        </w:rPr>
        <w:t>Пољопривредни факултет Нови Сад, Трг Доститеја Обрадовића 8, 21000 Нови Сад</w:t>
      </w:r>
      <w:r w:rsidRPr="00F62CCB">
        <w:rPr>
          <w:i/>
          <w:iCs/>
          <w:lang w:val="ru-RU"/>
        </w:rPr>
        <w:t xml:space="preserve">, </w:t>
      </w:r>
      <w:r w:rsidRPr="00F62CCB">
        <w:rPr>
          <w:rFonts w:eastAsia="TimesNewRomanPSMT"/>
          <w:bCs/>
          <w:lang w:val="ru-RU"/>
        </w:rPr>
        <w:t xml:space="preserve">са назнаком: </w:t>
      </w:r>
      <w:r w:rsidR="00ED4654" w:rsidRPr="00F62CCB">
        <w:rPr>
          <w:rFonts w:eastAsia="TimesNewRomanPS-BoldMT"/>
          <w:b/>
          <w:bCs/>
          <w:lang w:val="ru-RU"/>
        </w:rPr>
        <w:t>,,Понуда за</w:t>
      </w:r>
      <w:r w:rsidRPr="00F62CCB">
        <w:rPr>
          <w:rFonts w:eastAsia="TimesNewRomanPS-BoldMT"/>
          <w:b/>
          <w:bCs/>
          <w:lang w:val="ru-RU"/>
        </w:rPr>
        <w:t xml:space="preserve"> јавну набавку</w:t>
      </w:r>
      <w:r w:rsidRPr="00F62CCB">
        <w:rPr>
          <w:lang w:val="ru-RU"/>
        </w:rPr>
        <w:t xml:space="preserve"> </w:t>
      </w:r>
      <w:r w:rsidR="00485718" w:rsidRPr="00F62CCB">
        <w:rPr>
          <w:b/>
          <w:lang w:val="ru-RU"/>
        </w:rPr>
        <w:t xml:space="preserve">сукцесивне испоруке </w:t>
      </w:r>
      <w:r w:rsidR="007655C9" w:rsidRPr="00F62CCB">
        <w:rPr>
          <w:b/>
          <w:lang w:val="ru-RU"/>
        </w:rPr>
        <w:t>средстава за одржавање хигијене</w:t>
      </w:r>
      <w:r w:rsidR="008F4AA3">
        <w:rPr>
          <w:b/>
          <w:lang w:val="sr-Cyrl-RS"/>
        </w:rPr>
        <w:t xml:space="preserve">, </w:t>
      </w:r>
      <w:r w:rsidRPr="00F62CCB">
        <w:rPr>
          <w:rFonts w:eastAsia="TimesNewRomanPS-BoldMT"/>
          <w:b/>
          <w:bCs/>
          <w:lang w:val="ru-RU"/>
        </w:rPr>
        <w:t>ЈН бр.</w:t>
      </w:r>
      <w:r w:rsidR="00FF482A" w:rsidRPr="00F62CCB">
        <w:rPr>
          <w:rFonts w:eastAsia="TimesNewRomanPS-BoldMT"/>
          <w:b/>
          <w:bCs/>
          <w:lang w:val="ru-RU"/>
        </w:rPr>
        <w:t xml:space="preserve"> </w:t>
      </w:r>
      <w:r w:rsidR="00D4639A">
        <w:rPr>
          <w:rFonts w:eastAsia="TimesNewRomanPS-BoldMT"/>
          <w:b/>
          <w:bCs/>
          <w:lang w:val="ru-RU"/>
        </w:rPr>
        <w:t>53</w:t>
      </w:r>
      <w:r w:rsidRPr="00F62CCB">
        <w:rPr>
          <w:rFonts w:eastAsia="TimesNewRomanPS-BoldMT"/>
          <w:b/>
          <w:bCs/>
          <w:lang w:val="ru-RU"/>
        </w:rPr>
        <w:t>/201</w:t>
      </w:r>
      <w:r w:rsidR="00D4639A">
        <w:rPr>
          <w:rFonts w:eastAsia="TimesNewRomanPS-BoldMT"/>
          <w:b/>
          <w:bCs/>
          <w:lang w:val="ru-RU"/>
        </w:rPr>
        <w:t>8</w:t>
      </w:r>
      <w:r w:rsidRPr="00F62CCB">
        <w:rPr>
          <w:rFonts w:eastAsia="TimesNewRomanPS-BoldMT"/>
          <w:b/>
          <w:bCs/>
          <w:lang w:val="ru-RU"/>
        </w:rPr>
        <w:t xml:space="preserve"> </w:t>
      </w:r>
      <w:r w:rsidRPr="00F62CCB">
        <w:rPr>
          <w:rFonts w:eastAsia="TimesNewRomanPSMT"/>
          <w:b/>
          <w:bCs/>
          <w:lang w:val="ru-RU"/>
        </w:rPr>
        <w:t xml:space="preserve">- </w:t>
      </w:r>
      <w:r w:rsidRPr="00F62CCB">
        <w:rPr>
          <w:rFonts w:eastAsia="TimesNewRomanPS-BoldMT"/>
          <w:b/>
          <w:bCs/>
          <w:lang w:val="ru-RU"/>
        </w:rPr>
        <w:t>НЕ ОТВАРАТИ”</w:t>
      </w:r>
      <w:r w:rsidR="00A0389E" w:rsidRPr="00F62CCB">
        <w:rPr>
          <w:b/>
          <w:lang w:val="ru-RU"/>
        </w:rPr>
        <w:t>.</w:t>
      </w:r>
      <w:r w:rsidR="00A0389E" w:rsidRPr="00F62CCB">
        <w:rPr>
          <w:color w:val="FF0000"/>
          <w:lang w:val="ru-RU"/>
        </w:rPr>
        <w:t xml:space="preserve"> </w:t>
      </w:r>
      <w:r w:rsidR="00A0389E" w:rsidRPr="00F62CCB">
        <w:rPr>
          <w:color w:val="auto"/>
          <w:lang w:val="ru-RU"/>
        </w:rPr>
        <w:t xml:space="preserve">Понуда се сматра благовременом уколико је примљена од стране наручиоца до </w:t>
      </w:r>
      <w:r w:rsidR="00F62CCB" w:rsidRPr="00F62CCB">
        <w:rPr>
          <w:b/>
          <w:color w:val="auto"/>
          <w:lang w:val="sr-Cyrl-RS"/>
        </w:rPr>
        <w:t>21</w:t>
      </w:r>
      <w:r w:rsidR="00FF482A" w:rsidRPr="00F62CCB">
        <w:rPr>
          <w:b/>
          <w:color w:val="auto"/>
          <w:lang w:val="ru-RU"/>
        </w:rPr>
        <w:t>.</w:t>
      </w:r>
      <w:r w:rsidR="00D96448" w:rsidRPr="00F62CCB">
        <w:rPr>
          <w:b/>
          <w:color w:val="auto"/>
          <w:lang w:val="ru-RU"/>
        </w:rPr>
        <w:t>0</w:t>
      </w:r>
      <w:r w:rsidR="00347190" w:rsidRPr="00F62CCB">
        <w:rPr>
          <w:b/>
          <w:color w:val="auto"/>
          <w:lang w:val="ru-RU"/>
        </w:rPr>
        <w:t>5</w:t>
      </w:r>
      <w:r w:rsidR="00FF482A" w:rsidRPr="00F62CCB">
        <w:rPr>
          <w:b/>
          <w:color w:val="auto"/>
          <w:lang w:val="ru-RU"/>
        </w:rPr>
        <w:t>.201</w:t>
      </w:r>
      <w:r w:rsidR="00F62CCB" w:rsidRPr="00F62CCB">
        <w:rPr>
          <w:b/>
          <w:color w:val="auto"/>
          <w:lang w:val="ru-RU"/>
        </w:rPr>
        <w:t>8</w:t>
      </w:r>
      <w:r w:rsidR="00AF3A49" w:rsidRPr="00F62CCB">
        <w:rPr>
          <w:b/>
          <w:color w:val="auto"/>
          <w:lang w:val="ru-RU"/>
        </w:rPr>
        <w:t>.</w:t>
      </w:r>
      <w:r w:rsidR="00A0389E" w:rsidRPr="00F62CCB">
        <w:rPr>
          <w:b/>
          <w:i/>
          <w:iCs/>
          <w:color w:val="auto"/>
          <w:lang w:val="ru-RU"/>
        </w:rPr>
        <w:t xml:space="preserve"> </w:t>
      </w:r>
      <w:r w:rsidR="00A0389E" w:rsidRPr="00F62CCB">
        <w:rPr>
          <w:b/>
          <w:color w:val="auto"/>
          <w:lang w:val="ru-RU"/>
        </w:rPr>
        <w:t xml:space="preserve">до </w:t>
      </w:r>
      <w:r w:rsidR="00FF482A" w:rsidRPr="00F62CCB">
        <w:rPr>
          <w:b/>
          <w:color w:val="auto"/>
          <w:lang w:val="ru-RU"/>
        </w:rPr>
        <w:t>09,00</w:t>
      </w:r>
      <w:r w:rsidR="00A0389E" w:rsidRPr="00F62CCB">
        <w:rPr>
          <w:b/>
          <w:color w:val="auto"/>
          <w:lang w:val="ru-RU"/>
        </w:rPr>
        <w:t xml:space="preserve"> часова</w:t>
      </w:r>
      <w:r w:rsidR="00A60377" w:rsidRPr="00F62CCB">
        <w:rPr>
          <w:color w:val="auto"/>
          <w:lang w:val="ru-RU"/>
        </w:rPr>
        <w:t xml:space="preserve">. </w:t>
      </w:r>
      <w:r w:rsidR="00A60377" w:rsidRPr="00F62CCB">
        <w:rPr>
          <w:rFonts w:eastAsia="Calibri"/>
          <w:b/>
          <w:color w:val="auto"/>
          <w:lang w:val="sr-Latn-CS"/>
        </w:rPr>
        <w:t>Отварање понуда је јавно</w:t>
      </w:r>
      <w:r w:rsidR="00A60377" w:rsidRPr="00F62CCB">
        <w:rPr>
          <w:rFonts w:eastAsia="Calibri"/>
          <w:color w:val="auto"/>
          <w:lang w:val="ru-RU"/>
        </w:rPr>
        <w:t>,</w:t>
      </w:r>
      <w:r w:rsidR="00A60377" w:rsidRPr="00F62CCB">
        <w:rPr>
          <w:rFonts w:eastAsia="Calibri"/>
          <w:color w:val="auto"/>
          <w:lang w:val="sr-Latn-CS"/>
        </w:rPr>
        <w:t xml:space="preserve"> </w:t>
      </w:r>
      <w:r w:rsidR="00A60377" w:rsidRPr="00F62CCB">
        <w:rPr>
          <w:rFonts w:eastAsia="Calibri"/>
          <w:color w:val="auto"/>
          <w:lang w:val="ru-RU"/>
        </w:rPr>
        <w:t xml:space="preserve">и то последњег дана за подношење понуда у </w:t>
      </w:r>
      <w:r w:rsidR="00347190" w:rsidRPr="00F62CCB">
        <w:rPr>
          <w:rFonts w:eastAsia="Calibri"/>
          <w:b/>
          <w:color w:val="auto"/>
          <w:lang w:val="ru-RU"/>
        </w:rPr>
        <w:t>09</w:t>
      </w:r>
      <w:r w:rsidR="00F62CCB" w:rsidRPr="00F62CCB">
        <w:rPr>
          <w:rFonts w:eastAsia="Calibri"/>
          <w:b/>
          <w:color w:val="auto"/>
          <w:lang w:val="ru-RU"/>
        </w:rPr>
        <w:t>.30</w:t>
      </w:r>
      <w:r w:rsidR="00A60377" w:rsidRPr="00F62CCB">
        <w:rPr>
          <w:rFonts w:eastAsia="Calibri"/>
          <w:b/>
          <w:color w:val="auto"/>
          <w:lang w:val="ru-RU"/>
        </w:rPr>
        <w:t xml:space="preserve"> часова, на адреси наручиоца у Сали за седнице</w:t>
      </w:r>
      <w:r w:rsidR="00A60377" w:rsidRPr="00F62CCB">
        <w:rPr>
          <w:rFonts w:eastAsia="Calibri"/>
          <w:b/>
          <w:color w:val="auto"/>
          <w:lang w:val="sr-Latn-CS"/>
        </w:rPr>
        <w:t xml:space="preserve"> </w:t>
      </w:r>
      <w:r w:rsidR="00A60377" w:rsidRPr="00F62CCB">
        <w:rPr>
          <w:rFonts w:eastAsia="Calibri"/>
          <w:b/>
          <w:color w:val="auto"/>
          <w:lang w:val="ru-RU"/>
        </w:rPr>
        <w:t>у Деканату Факултета</w:t>
      </w:r>
    </w:p>
    <w:p w:rsidR="00A0389E" w:rsidRPr="00F62CCB" w:rsidRDefault="00A0389E" w:rsidP="00A0389E">
      <w:pPr>
        <w:autoSpaceDE w:val="0"/>
        <w:autoSpaceDN w:val="0"/>
        <w:adjustRightInd w:val="0"/>
        <w:spacing w:line="240" w:lineRule="auto"/>
        <w:jc w:val="both"/>
        <w:rPr>
          <w:color w:val="FF0000"/>
          <w:lang w:val="ru-RU"/>
        </w:rPr>
      </w:pPr>
      <w:r w:rsidRPr="00F62CCB">
        <w:rPr>
          <w:rFonts w:eastAsia="TimesNewRomanPS-BoldMT"/>
          <w:b/>
          <w:bCs/>
          <w:color w:val="FF0000"/>
          <w:lang w:val="ru-RU"/>
        </w:rPr>
        <w:t xml:space="preserve"> </w:t>
      </w:r>
      <w:r w:rsidRPr="00F62CCB">
        <w:rPr>
          <w:color w:val="FF0000"/>
          <w:lang w:val="ru-RU"/>
        </w:rPr>
        <w:t xml:space="preserve">  </w:t>
      </w:r>
    </w:p>
    <w:p w:rsidR="00A0389E" w:rsidRPr="00F62CCB" w:rsidRDefault="00A0389E" w:rsidP="00A0389E">
      <w:pPr>
        <w:autoSpaceDE w:val="0"/>
        <w:autoSpaceDN w:val="0"/>
        <w:adjustRightInd w:val="0"/>
        <w:spacing w:line="240" w:lineRule="auto"/>
        <w:jc w:val="both"/>
        <w:rPr>
          <w:color w:val="auto"/>
          <w:lang w:val="ru-RU"/>
        </w:rPr>
      </w:pPr>
      <w:r w:rsidRPr="00F62CCB">
        <w:rPr>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F62CCB">
        <w:rPr>
          <w:color w:val="auto"/>
          <w:lang w:val="ru-RU"/>
        </w:rPr>
        <w:t xml:space="preserve">е понуда достављена непосредно </w:t>
      </w:r>
      <w:r w:rsidR="00A370C2" w:rsidRPr="00C72F12">
        <w:rPr>
          <w:color w:val="auto"/>
          <w:lang w:val="sr-Cyrl-CS"/>
        </w:rPr>
        <w:t>н</w:t>
      </w:r>
      <w:r w:rsidRPr="00F62CCB">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F62CCB" w:rsidRDefault="00A370C2" w:rsidP="00A0389E">
      <w:pPr>
        <w:autoSpaceDE w:val="0"/>
        <w:autoSpaceDN w:val="0"/>
        <w:adjustRightInd w:val="0"/>
        <w:spacing w:line="240" w:lineRule="auto"/>
        <w:jc w:val="both"/>
        <w:rPr>
          <w:color w:val="auto"/>
          <w:lang w:val="ru-RU"/>
        </w:rPr>
      </w:pPr>
      <w:r w:rsidRPr="00F62CCB">
        <w:rPr>
          <w:color w:val="auto"/>
          <w:lang w:val="ru-RU"/>
        </w:rPr>
        <w:t>Понуда коју</w:t>
      </w:r>
      <w:r w:rsidR="00A0389E" w:rsidRPr="00F62CCB">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F62CCB" w:rsidRDefault="001619E7">
      <w:pPr>
        <w:jc w:val="both"/>
        <w:rPr>
          <w:rFonts w:eastAsia="TimesNewRomanPSMT"/>
          <w:bCs/>
          <w:lang w:val="ru-RU"/>
        </w:rPr>
      </w:pPr>
      <w:r w:rsidRPr="00F62CCB">
        <w:rPr>
          <w:b/>
          <w:lang w:val="ru-RU"/>
        </w:rPr>
        <w:t xml:space="preserve">   </w:t>
      </w:r>
    </w:p>
    <w:p w:rsidR="001619E7" w:rsidRPr="00BC66D4" w:rsidRDefault="001619E7" w:rsidP="00A50901">
      <w:pPr>
        <w:shd w:val="clear" w:color="auto" w:fill="FFFFFF"/>
        <w:jc w:val="both"/>
        <w:rPr>
          <w:rFonts w:eastAsia="TimesNewRomanPSMT"/>
          <w:bCs/>
        </w:rPr>
      </w:pPr>
      <w:r w:rsidRPr="00BC66D4">
        <w:rPr>
          <w:rFonts w:eastAsia="TimesNewRomanPSMT"/>
          <w:bCs/>
        </w:rPr>
        <w:t>Понуда мора да садржи:</w:t>
      </w:r>
    </w:p>
    <w:p w:rsidR="00A50901" w:rsidRPr="00F62CCB" w:rsidRDefault="00A50901" w:rsidP="0049462B">
      <w:pPr>
        <w:numPr>
          <w:ilvl w:val="0"/>
          <w:numId w:val="13"/>
        </w:numPr>
        <w:jc w:val="both"/>
        <w:rPr>
          <w:rFonts w:ascii="Arial" w:hAnsi="Arial" w:cs="Arial"/>
          <w:b/>
          <w:bCs/>
          <w:lang w:val="ru-RU"/>
        </w:rPr>
      </w:pPr>
      <w:r w:rsidRPr="00F62CCB">
        <w:rPr>
          <w:b/>
          <w:lang w:val="ru-RU"/>
        </w:rPr>
        <w:t>П</w:t>
      </w:r>
      <w:r w:rsidR="00053B44" w:rsidRPr="00F62CCB">
        <w:rPr>
          <w:b/>
          <w:lang w:val="ru-RU"/>
        </w:rPr>
        <w:t>опуњен, потписан и овер</w:t>
      </w:r>
      <w:r w:rsidR="00495184" w:rsidRPr="00F62CCB">
        <w:rPr>
          <w:b/>
          <w:lang w:val="ru-RU"/>
        </w:rPr>
        <w:t>ен Образац понуде</w:t>
      </w:r>
      <w:r w:rsidR="00495184" w:rsidRPr="00F62CCB">
        <w:rPr>
          <w:lang w:val="ru-RU"/>
        </w:rPr>
        <w:t xml:space="preserve"> </w:t>
      </w:r>
      <w:r w:rsidRPr="00F62CCB">
        <w:rPr>
          <w:i/>
          <w:iCs/>
          <w:lang w:val="ru-RU"/>
        </w:rPr>
        <w:t xml:space="preserve">Образац понуде понуђач мора да попуни, овери печатом и потпише, чиме </w:t>
      </w:r>
      <w:r w:rsidRPr="005068D5">
        <w:rPr>
          <w:i/>
          <w:iCs/>
          <w:lang w:val="sr-Cyrl-CS"/>
        </w:rPr>
        <w:t>п</w:t>
      </w:r>
      <w:r w:rsidRPr="00F62CCB">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F62CCB" w:rsidRDefault="00A50901" w:rsidP="0049462B">
      <w:pPr>
        <w:numPr>
          <w:ilvl w:val="0"/>
          <w:numId w:val="13"/>
        </w:numPr>
        <w:jc w:val="both"/>
        <w:rPr>
          <w:b/>
          <w:bCs/>
          <w:lang w:val="ru-RU"/>
        </w:rPr>
      </w:pPr>
      <w:r w:rsidRPr="00F62CCB">
        <w:rPr>
          <w:b/>
          <w:lang w:val="ru-RU"/>
        </w:rPr>
        <w:t>М</w:t>
      </w:r>
      <w:r w:rsidR="00053B44" w:rsidRPr="00F62CCB">
        <w:rPr>
          <w:b/>
          <w:lang w:val="ru-RU"/>
        </w:rPr>
        <w:t>одел уговора</w:t>
      </w:r>
      <w:r w:rsidR="00495184" w:rsidRPr="005068D5">
        <w:rPr>
          <w:b/>
          <w:lang w:val="sr-Latn-CS"/>
        </w:rPr>
        <w:t xml:space="preserve"> </w:t>
      </w:r>
      <w:r w:rsidRPr="00F62CCB">
        <w:rPr>
          <w:bCs/>
          <w:i/>
          <w:iCs/>
          <w:color w:val="auto"/>
          <w:lang w:val="ru-RU"/>
        </w:rPr>
        <w:t>мора бити потписана и оверена печатом</w:t>
      </w:r>
      <w:r w:rsidRPr="00F62CCB">
        <w:rPr>
          <w:b/>
          <w:bCs/>
          <w:lang w:val="ru-RU"/>
        </w:rPr>
        <w:t xml:space="preserve"> </w:t>
      </w:r>
      <w:r w:rsidRPr="00F62CCB">
        <w:rPr>
          <w:bCs/>
          <w:i/>
          <w:iCs/>
          <w:color w:val="auto"/>
          <w:lang w:val="ru-RU"/>
        </w:rPr>
        <w:t>од стране овлашћеног лица понуђача или групе понуђача</w:t>
      </w:r>
    </w:p>
    <w:p w:rsidR="00495184" w:rsidRPr="00F62CCB" w:rsidRDefault="00A50901" w:rsidP="0049462B">
      <w:pPr>
        <w:numPr>
          <w:ilvl w:val="0"/>
          <w:numId w:val="13"/>
        </w:numPr>
        <w:jc w:val="both"/>
        <w:rPr>
          <w:rFonts w:ascii="Arial" w:hAnsi="Arial" w:cs="Arial"/>
          <w:b/>
          <w:bCs/>
          <w:lang w:val="ru-RU"/>
        </w:rPr>
      </w:pPr>
      <w:r w:rsidRPr="00F62CCB">
        <w:rPr>
          <w:b/>
          <w:lang w:val="ru-RU"/>
        </w:rPr>
        <w:t>И</w:t>
      </w:r>
      <w:r w:rsidR="00053B44" w:rsidRPr="00F62CCB">
        <w:rPr>
          <w:b/>
          <w:lang w:val="ru-RU"/>
        </w:rPr>
        <w:t xml:space="preserve">зјава о независној понуди </w:t>
      </w:r>
      <w:r w:rsidRPr="00F62CCB">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F62CCB" w:rsidRDefault="00A50901" w:rsidP="0049462B">
      <w:pPr>
        <w:numPr>
          <w:ilvl w:val="0"/>
          <w:numId w:val="13"/>
        </w:numPr>
        <w:jc w:val="both"/>
        <w:rPr>
          <w:b/>
          <w:bCs/>
          <w:lang w:val="ru-RU"/>
        </w:rPr>
      </w:pPr>
      <w:r w:rsidRPr="00F62CCB">
        <w:rPr>
          <w:b/>
          <w:lang w:val="ru-RU"/>
        </w:rPr>
        <w:t>И</w:t>
      </w:r>
      <w:r w:rsidR="00053B44" w:rsidRPr="00F62CCB">
        <w:rPr>
          <w:b/>
          <w:lang w:val="ru-RU"/>
        </w:rPr>
        <w:t xml:space="preserve">зјава о поштовању обавеза из члана 75.ст.2 ЗЈН (Образац. бр. </w:t>
      </w:r>
      <w:r w:rsidR="00053B44" w:rsidRPr="005068D5">
        <w:rPr>
          <w:b/>
          <w:lang w:val="sr-Latn-CS"/>
        </w:rPr>
        <w:t>)</w:t>
      </w:r>
      <w:r w:rsidRPr="00F62CCB">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6C7450" w:rsidRPr="00F62CCB" w:rsidRDefault="00A50901" w:rsidP="00366483">
      <w:pPr>
        <w:numPr>
          <w:ilvl w:val="0"/>
          <w:numId w:val="13"/>
        </w:numPr>
        <w:jc w:val="both"/>
        <w:rPr>
          <w:rFonts w:ascii="Arial" w:hAnsi="Arial" w:cs="Arial"/>
          <w:b/>
          <w:bCs/>
        </w:rPr>
      </w:pPr>
      <w:r w:rsidRPr="00F62CCB">
        <w:rPr>
          <w:b/>
          <w:lang w:val="ru-RU"/>
        </w:rPr>
        <w:t>Д</w:t>
      </w:r>
      <w:r w:rsidR="00053B44" w:rsidRPr="00F62CCB">
        <w:rPr>
          <w:b/>
          <w:lang w:val="ru-RU"/>
        </w:rPr>
        <w:t xml:space="preserve">оказе о испуњености услова из члана 77. предвиђене чланом 75. и 76. </w:t>
      </w:r>
      <w:r w:rsidR="00053B44" w:rsidRPr="00F62CCB">
        <w:rPr>
          <w:b/>
        </w:rPr>
        <w:t>Закона наведене у Упутству о доказивању испуњеност услова</w:t>
      </w:r>
    </w:p>
    <w:p w:rsidR="00366483" w:rsidRPr="00F62CCB" w:rsidRDefault="00F62CCB" w:rsidP="006C7450">
      <w:pPr>
        <w:numPr>
          <w:ilvl w:val="0"/>
          <w:numId w:val="13"/>
        </w:numPr>
        <w:jc w:val="both"/>
        <w:rPr>
          <w:rFonts w:ascii="Arial" w:hAnsi="Arial" w:cs="Arial"/>
          <w:b/>
          <w:bCs/>
          <w:lang w:val="ru-RU"/>
        </w:rPr>
      </w:pPr>
      <w:r w:rsidRPr="00F62CCB">
        <w:rPr>
          <w:b/>
          <w:iCs/>
          <w:lang w:val="sr-Cyrl-RS"/>
        </w:rPr>
        <w:t>Н</w:t>
      </w:r>
      <w:r w:rsidR="00366483" w:rsidRPr="00F62CCB">
        <w:rPr>
          <w:b/>
          <w:iCs/>
          <w:lang w:val="sr-Cyrl-RS"/>
        </w:rPr>
        <w:t xml:space="preserve">еопходно је да понуђач у понуди достави техничку документацију односно безбедносни лист за </w:t>
      </w:r>
      <w:r w:rsidRPr="00F62CCB">
        <w:rPr>
          <w:b/>
          <w:iCs/>
          <w:lang w:val="sr-Cyrl-RS"/>
        </w:rPr>
        <w:t>све</w:t>
      </w:r>
      <w:r w:rsidR="00366483" w:rsidRPr="00F62CCB">
        <w:rPr>
          <w:b/>
          <w:iCs/>
          <w:lang w:val="sr-Cyrl-RS"/>
        </w:rPr>
        <w:t xml:space="preserve"> ставке</w:t>
      </w:r>
      <w:r w:rsidRPr="00F62CCB">
        <w:rPr>
          <w:b/>
          <w:iCs/>
          <w:lang w:val="sr-Cyrl-RS"/>
        </w:rPr>
        <w:t xml:space="preserve">. </w:t>
      </w:r>
    </w:p>
    <w:p w:rsidR="00D523EE" w:rsidRPr="00F62CCB" w:rsidRDefault="00D523EE" w:rsidP="00366483">
      <w:pPr>
        <w:ind w:left="360"/>
        <w:jc w:val="both"/>
        <w:rPr>
          <w:rFonts w:ascii="Arial" w:hAnsi="Arial" w:cs="Arial"/>
          <w:b/>
          <w:bCs/>
          <w:lang w:val="ru-RU"/>
        </w:rPr>
      </w:pPr>
    </w:p>
    <w:p w:rsidR="001619E7" w:rsidRPr="00474339" w:rsidRDefault="001619E7">
      <w:pPr>
        <w:jc w:val="both"/>
        <w:rPr>
          <w:lang w:val="sr-Cyrl-CS"/>
        </w:rPr>
      </w:pPr>
    </w:p>
    <w:p w:rsidR="001619E7" w:rsidRPr="00F62CCB" w:rsidRDefault="001619E7">
      <w:pPr>
        <w:jc w:val="both"/>
        <w:rPr>
          <w:lang w:val="ru-RU"/>
        </w:rPr>
      </w:pPr>
      <w:r w:rsidRPr="00F62CCB">
        <w:rPr>
          <w:b/>
          <w:i/>
          <w:iCs/>
          <w:lang w:val="ru-RU"/>
        </w:rPr>
        <w:t>3.</w:t>
      </w:r>
      <w:r w:rsidRPr="00F62CCB">
        <w:rPr>
          <w:b/>
          <w:bCs/>
          <w:i/>
          <w:iCs/>
          <w:lang w:val="ru-RU"/>
        </w:rPr>
        <w:t xml:space="preserve"> ПАРТИЈЕ</w:t>
      </w:r>
    </w:p>
    <w:p w:rsidR="006C7450" w:rsidRPr="008F4AA3" w:rsidRDefault="006C7450" w:rsidP="006C7450">
      <w:pPr>
        <w:ind w:firstLine="360"/>
        <w:jc w:val="both"/>
        <w:rPr>
          <w:iCs/>
          <w:lang w:val="ru-RU"/>
        </w:rPr>
      </w:pPr>
      <w:r w:rsidRPr="008F4AA3">
        <w:rPr>
          <w:iCs/>
          <w:lang w:val="ru-RU"/>
        </w:rPr>
        <w:t xml:space="preserve">Набавка </w:t>
      </w:r>
      <w:r w:rsidR="00F62CCB">
        <w:rPr>
          <w:iCs/>
          <w:lang w:val="ru-RU"/>
        </w:rPr>
        <w:t>ни</w:t>
      </w:r>
      <w:r w:rsidRPr="008F4AA3">
        <w:rPr>
          <w:iCs/>
          <w:lang w:val="ru-RU"/>
        </w:rPr>
        <w:t xml:space="preserve">је обликована у </w:t>
      </w:r>
      <w:r w:rsidR="00F62CCB">
        <w:rPr>
          <w:iCs/>
          <w:lang w:val="ru-RU"/>
        </w:rPr>
        <w:t xml:space="preserve">више </w:t>
      </w:r>
      <w:r w:rsidRPr="008F4AA3">
        <w:rPr>
          <w:iCs/>
          <w:lang w:val="ru-RU"/>
        </w:rPr>
        <w:t>партиј</w:t>
      </w:r>
      <w:r w:rsidR="00F62CCB">
        <w:rPr>
          <w:iCs/>
          <w:lang w:val="ru-RU"/>
        </w:rPr>
        <w:t>а.</w:t>
      </w:r>
    </w:p>
    <w:p w:rsidR="00C72F12" w:rsidRPr="00F62CCB" w:rsidRDefault="00C72F12">
      <w:pPr>
        <w:jc w:val="both"/>
        <w:rPr>
          <w:lang w:val="ru-RU"/>
        </w:rPr>
      </w:pPr>
    </w:p>
    <w:p w:rsidR="001619E7" w:rsidRPr="00F62CCB" w:rsidRDefault="001619E7">
      <w:pPr>
        <w:jc w:val="both"/>
        <w:rPr>
          <w:bCs/>
          <w:iCs/>
          <w:lang w:val="ru-RU"/>
        </w:rPr>
      </w:pPr>
      <w:r w:rsidRPr="00F62CCB">
        <w:rPr>
          <w:b/>
          <w:i/>
          <w:iCs/>
          <w:lang w:val="ru-RU"/>
        </w:rPr>
        <w:t>4.</w:t>
      </w:r>
      <w:r w:rsidRPr="00F62CCB">
        <w:rPr>
          <w:b/>
          <w:bCs/>
          <w:i/>
          <w:iCs/>
          <w:lang w:val="ru-RU"/>
        </w:rPr>
        <w:t xml:space="preserve">  ПОНУДА СА ВАРИЈАНТАМА</w:t>
      </w:r>
    </w:p>
    <w:p w:rsidR="006C7450" w:rsidRPr="006C7450" w:rsidRDefault="006C7450" w:rsidP="006C7450">
      <w:pPr>
        <w:jc w:val="both"/>
        <w:rPr>
          <w:b/>
          <w:bCs/>
          <w:i/>
          <w:iCs/>
          <w:lang w:val="sr-Cyrl-RS"/>
        </w:rPr>
      </w:pPr>
      <w:r w:rsidRPr="00F62CCB">
        <w:rPr>
          <w:bCs/>
          <w:iCs/>
          <w:lang w:val="ru-RU"/>
        </w:rPr>
        <w:t>Подношење понуде са варијантама није дозвољено.</w:t>
      </w:r>
    </w:p>
    <w:p w:rsidR="001619E7" w:rsidRPr="00F62CCB" w:rsidRDefault="001619E7">
      <w:pPr>
        <w:jc w:val="both"/>
        <w:rPr>
          <w:lang w:val="ru-RU"/>
        </w:rPr>
      </w:pPr>
    </w:p>
    <w:p w:rsidR="001619E7" w:rsidRPr="00F62CCB" w:rsidRDefault="001619E7">
      <w:pPr>
        <w:jc w:val="both"/>
        <w:rPr>
          <w:lang w:val="ru-RU"/>
        </w:rPr>
      </w:pPr>
      <w:r w:rsidRPr="00F62CCB">
        <w:rPr>
          <w:b/>
          <w:bCs/>
          <w:i/>
          <w:iCs/>
          <w:lang w:val="ru-RU"/>
        </w:rPr>
        <w:t xml:space="preserve">5. </w:t>
      </w:r>
      <w:r w:rsidRPr="00F62CCB">
        <w:rPr>
          <w:b/>
          <w:i/>
          <w:iCs/>
          <w:lang w:val="ru-RU"/>
        </w:rPr>
        <w:t>НАЧИН ИЗМЕНЕ, ДОПУНЕ И ОПОЗИВА ПОНУДЕ</w:t>
      </w:r>
    </w:p>
    <w:p w:rsidR="001619E7" w:rsidRPr="00F62CCB" w:rsidRDefault="001619E7">
      <w:pPr>
        <w:jc w:val="both"/>
        <w:rPr>
          <w:lang w:val="ru-RU"/>
        </w:rPr>
      </w:pPr>
    </w:p>
    <w:p w:rsidR="001619E7" w:rsidRPr="00F62CCB" w:rsidRDefault="001619E7">
      <w:pPr>
        <w:jc w:val="both"/>
        <w:rPr>
          <w:lang w:val="ru-RU"/>
        </w:rPr>
      </w:pPr>
      <w:r w:rsidRPr="00F62CCB">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F62CCB" w:rsidRDefault="001619E7">
      <w:pPr>
        <w:jc w:val="both"/>
        <w:rPr>
          <w:rFonts w:eastAsia="TimesNewRomanPSMT"/>
          <w:bCs/>
          <w:iCs/>
          <w:lang w:val="ru-RU"/>
        </w:rPr>
      </w:pPr>
      <w:r w:rsidRPr="00F62CCB">
        <w:rPr>
          <w:lang w:val="ru-RU"/>
        </w:rPr>
        <w:t xml:space="preserve">Понуђач је дужан да јасно назначи који део понуде мења односно која документа накнадно доставља. </w:t>
      </w:r>
    </w:p>
    <w:p w:rsidR="001619E7" w:rsidRPr="00F62CCB" w:rsidRDefault="001619E7">
      <w:pPr>
        <w:jc w:val="both"/>
        <w:rPr>
          <w:rFonts w:eastAsia="TimesNewRomanPSMT"/>
          <w:bCs/>
          <w:iCs/>
          <w:lang w:val="ru-RU"/>
        </w:rPr>
      </w:pPr>
      <w:r w:rsidRPr="00F62CCB">
        <w:rPr>
          <w:rFonts w:eastAsia="TimesNewRomanPSMT"/>
          <w:bCs/>
          <w:iCs/>
          <w:lang w:val="ru-RU"/>
        </w:rPr>
        <w:lastRenderedPageBreak/>
        <w:t xml:space="preserve">Измену, допуну или опозив понуде треба доставити на адресу: </w:t>
      </w:r>
      <w:r w:rsidR="00C72F12" w:rsidRPr="00F62CCB">
        <w:rPr>
          <w:lang w:val="ru-RU"/>
        </w:rPr>
        <w:t>Универзитет у Новом Саду, Пољопривредни факултет Нови Сад,</w:t>
      </w:r>
      <w:r w:rsidR="00C72F12" w:rsidRPr="00C72F12">
        <w:rPr>
          <w:i/>
          <w:iCs/>
          <w:lang w:val="sr-Cyrl-CS"/>
        </w:rPr>
        <w:t xml:space="preserve"> </w:t>
      </w:r>
      <w:r w:rsidR="00C72F12" w:rsidRPr="00F62CCB">
        <w:rPr>
          <w:lang w:val="ru-RU"/>
        </w:rPr>
        <w:t>Трг Доститеја Обрадовића 8, 21000 Нови Сад</w:t>
      </w:r>
      <w:r w:rsidRPr="00F62CCB">
        <w:rPr>
          <w:i/>
          <w:iCs/>
          <w:lang w:val="ru-RU"/>
        </w:rPr>
        <w:t xml:space="preserve">, </w:t>
      </w:r>
      <w:r w:rsidRPr="00F62CCB">
        <w:rPr>
          <w:rFonts w:eastAsia="TimesNewRomanPSMT"/>
          <w:bCs/>
          <w:iCs/>
          <w:color w:val="FF0000"/>
          <w:lang w:val="ru-RU"/>
        </w:rPr>
        <w:t xml:space="preserve"> </w:t>
      </w:r>
      <w:r w:rsidRPr="00F62CCB">
        <w:rPr>
          <w:rFonts w:eastAsia="TimesNewRomanPSMT"/>
          <w:bCs/>
          <w:iCs/>
          <w:lang w:val="ru-RU"/>
        </w:rPr>
        <w:t>са назнаком:</w:t>
      </w:r>
    </w:p>
    <w:p w:rsidR="001619E7" w:rsidRPr="00F62CCB" w:rsidRDefault="001619E7">
      <w:pPr>
        <w:jc w:val="both"/>
        <w:rPr>
          <w:rFonts w:eastAsia="TimesNewRomanPSMT"/>
          <w:bCs/>
          <w:iCs/>
          <w:lang w:val="ru-RU"/>
        </w:rPr>
      </w:pPr>
      <w:r w:rsidRPr="00F62CCB">
        <w:rPr>
          <w:rFonts w:eastAsia="TimesNewRomanPSMT"/>
          <w:bCs/>
          <w:iCs/>
          <w:lang w:val="ru-RU"/>
        </w:rPr>
        <w:t>„</w:t>
      </w:r>
      <w:r w:rsidRPr="00F62CCB">
        <w:rPr>
          <w:rFonts w:eastAsia="TimesNewRomanPSMT"/>
          <w:b/>
          <w:bCs/>
          <w:iCs/>
          <w:lang w:val="ru-RU"/>
        </w:rPr>
        <w:t>Измена понуде</w:t>
      </w:r>
      <w:r w:rsidRPr="00F62CCB">
        <w:rPr>
          <w:rFonts w:eastAsia="TimesNewRomanPS-BoldMT"/>
          <w:b/>
          <w:bCs/>
          <w:lang w:val="ru-RU"/>
        </w:rPr>
        <w:t xml:space="preserve"> за јавну набавку</w:t>
      </w:r>
      <w:r w:rsidRPr="00F62CCB">
        <w:rPr>
          <w:lang w:val="ru-RU"/>
        </w:rPr>
        <w:t xml:space="preserve"> добра – </w:t>
      </w:r>
      <w:r w:rsidR="00485718" w:rsidRPr="00F62CCB">
        <w:rPr>
          <w:b/>
          <w:lang w:val="ru-RU"/>
        </w:rPr>
        <w:t>сукцесивна испорука</w:t>
      </w:r>
      <w:r w:rsidR="00485718" w:rsidRPr="00F62CCB">
        <w:rPr>
          <w:lang w:val="ru-RU"/>
        </w:rPr>
        <w:t xml:space="preserve"> </w:t>
      </w:r>
      <w:r w:rsidR="007655C9" w:rsidRPr="00F62CCB">
        <w:rPr>
          <w:b/>
          <w:lang w:val="ru-RU"/>
        </w:rPr>
        <w:t>средстава за одржавање хигијене</w:t>
      </w:r>
      <w:r w:rsidR="008F4AA3">
        <w:rPr>
          <w:b/>
          <w:lang w:val="sr-Cyrl-RS"/>
        </w:rPr>
        <w:t>,</w:t>
      </w:r>
      <w:r w:rsidRPr="00F62CCB">
        <w:rPr>
          <w:rFonts w:eastAsia="TimesNewRomanPS-BoldMT"/>
          <w:b/>
          <w:bCs/>
          <w:color w:val="002060"/>
          <w:lang w:val="ru-RU"/>
        </w:rPr>
        <w:t xml:space="preserve"> </w:t>
      </w:r>
      <w:r w:rsidRPr="00F62CCB">
        <w:rPr>
          <w:rFonts w:eastAsia="TimesNewRomanPS-BoldMT"/>
          <w:b/>
          <w:bCs/>
          <w:lang w:val="ru-RU"/>
        </w:rPr>
        <w:t>ЈН бр</w:t>
      </w:r>
      <w:r w:rsidR="00C72F12" w:rsidRPr="00F62CCB">
        <w:rPr>
          <w:rFonts w:eastAsia="TimesNewRomanPS-BoldMT"/>
          <w:b/>
          <w:bCs/>
          <w:lang w:val="ru-RU"/>
        </w:rPr>
        <w:t xml:space="preserve"> </w:t>
      </w:r>
      <w:r w:rsidR="00F62CCB">
        <w:rPr>
          <w:rFonts w:eastAsia="TimesNewRomanPS-BoldMT"/>
          <w:b/>
          <w:bCs/>
          <w:lang w:val="ru-RU"/>
        </w:rPr>
        <w:t>53</w:t>
      </w:r>
      <w:r w:rsidRPr="00F62CCB">
        <w:rPr>
          <w:rFonts w:eastAsia="TimesNewRomanPS-BoldMT"/>
          <w:b/>
          <w:bCs/>
          <w:lang w:val="ru-RU"/>
        </w:rPr>
        <w:t>/201</w:t>
      </w:r>
      <w:r w:rsidR="00F62CCB">
        <w:rPr>
          <w:rFonts w:eastAsia="TimesNewRomanPS-BoldMT"/>
          <w:b/>
          <w:bCs/>
          <w:lang w:val="ru-RU"/>
        </w:rPr>
        <w:t>8</w:t>
      </w:r>
      <w:r w:rsidR="00C72F12" w:rsidRPr="00F62CCB">
        <w:rPr>
          <w:rFonts w:eastAsia="TimesNewRomanPS-BoldMT"/>
          <w:b/>
          <w:bCs/>
          <w:lang w:val="ru-RU"/>
        </w:rPr>
        <w:t xml:space="preserve"> -</w:t>
      </w:r>
      <w:r w:rsidRPr="00F62CCB">
        <w:rPr>
          <w:rFonts w:eastAsia="TimesNewRomanPSMT"/>
          <w:b/>
          <w:bCs/>
          <w:lang w:val="ru-RU"/>
        </w:rPr>
        <w:t xml:space="preserve"> </w:t>
      </w:r>
      <w:r w:rsidRPr="00F62CCB">
        <w:rPr>
          <w:rFonts w:eastAsia="TimesNewRomanPS-BoldMT"/>
          <w:b/>
          <w:bCs/>
          <w:lang w:val="ru-RU"/>
        </w:rPr>
        <w:t>НЕ ОТВАРАТИ”</w:t>
      </w:r>
      <w:r w:rsidRPr="00F62CCB">
        <w:rPr>
          <w:rFonts w:eastAsia="TimesNewRomanPSMT"/>
          <w:bCs/>
          <w:iCs/>
          <w:lang w:val="ru-RU"/>
        </w:rPr>
        <w:t xml:space="preserve"> или</w:t>
      </w:r>
    </w:p>
    <w:p w:rsidR="001619E7" w:rsidRPr="00F62CCB" w:rsidRDefault="001619E7">
      <w:pPr>
        <w:jc w:val="both"/>
        <w:rPr>
          <w:rFonts w:eastAsia="TimesNewRomanPSMT"/>
          <w:bCs/>
          <w:iCs/>
          <w:lang w:val="ru-RU"/>
        </w:rPr>
      </w:pPr>
      <w:r w:rsidRPr="00F62CCB">
        <w:rPr>
          <w:rFonts w:eastAsia="TimesNewRomanPSMT"/>
          <w:bCs/>
          <w:iCs/>
          <w:lang w:val="ru-RU"/>
        </w:rPr>
        <w:t>„</w:t>
      </w:r>
      <w:r w:rsidRPr="00F62CCB">
        <w:rPr>
          <w:rFonts w:eastAsia="TimesNewRomanPSMT"/>
          <w:b/>
          <w:bCs/>
          <w:iCs/>
          <w:lang w:val="ru-RU"/>
        </w:rPr>
        <w:t>Допуна понуде</w:t>
      </w:r>
      <w:r w:rsidRPr="00F62CCB">
        <w:rPr>
          <w:rFonts w:eastAsia="TimesNewRomanPSMT"/>
          <w:bCs/>
          <w:iCs/>
          <w:lang w:val="ru-RU"/>
        </w:rPr>
        <w:t xml:space="preserve"> </w:t>
      </w:r>
      <w:r w:rsidRPr="00F62CCB">
        <w:rPr>
          <w:rFonts w:eastAsia="TimesNewRomanPS-BoldMT"/>
          <w:b/>
          <w:bCs/>
          <w:lang w:val="ru-RU"/>
        </w:rPr>
        <w:t>за јавну набавку</w:t>
      </w:r>
      <w:r w:rsidR="008F4AA3">
        <w:rPr>
          <w:rFonts w:eastAsia="TimesNewRomanPS-BoldMT"/>
          <w:b/>
          <w:bCs/>
          <w:lang w:val="sr-Cyrl-RS"/>
        </w:rPr>
        <w:t>,</w:t>
      </w:r>
      <w:r w:rsidR="008F4AA3" w:rsidRPr="008F4AA3">
        <w:rPr>
          <w:b/>
          <w:lang w:val="sr-Cyrl-RS"/>
        </w:rPr>
        <w:t xml:space="preserve"> партија _</w:t>
      </w:r>
      <w:r w:rsidR="008F4AA3">
        <w:rPr>
          <w:b/>
          <w:lang w:val="sr-Cyrl-RS"/>
        </w:rPr>
        <w:t>,</w:t>
      </w:r>
      <w:r w:rsidR="008F4AA3" w:rsidRPr="00F62CCB">
        <w:rPr>
          <w:rFonts w:eastAsia="TimesNewRomanPS-BoldMT"/>
          <w:b/>
          <w:bCs/>
          <w:color w:val="002060"/>
          <w:lang w:val="ru-RU"/>
        </w:rPr>
        <w:t xml:space="preserve"> </w:t>
      </w:r>
      <w:r w:rsidRPr="00F62CCB">
        <w:rPr>
          <w:lang w:val="ru-RU"/>
        </w:rPr>
        <w:t xml:space="preserve"> </w:t>
      </w:r>
      <w:r w:rsidR="00C72F12" w:rsidRPr="00F62CCB">
        <w:rPr>
          <w:lang w:val="ru-RU"/>
        </w:rPr>
        <w:t xml:space="preserve">добра – </w:t>
      </w:r>
      <w:r w:rsidR="00C72F12" w:rsidRPr="00F62CCB">
        <w:rPr>
          <w:rFonts w:eastAsia="TimesNewRomanPS-BoldMT"/>
          <w:b/>
          <w:bCs/>
          <w:color w:val="002060"/>
          <w:lang w:val="ru-RU"/>
        </w:rPr>
        <w:t xml:space="preserve"> </w:t>
      </w:r>
      <w:r w:rsidR="00F62CCB" w:rsidRPr="00F62CCB">
        <w:rPr>
          <w:b/>
          <w:lang w:val="ru-RU"/>
        </w:rPr>
        <w:t>сукцесивна испорука</w:t>
      </w:r>
      <w:r w:rsidR="00F62CCB" w:rsidRPr="00F62CCB">
        <w:rPr>
          <w:lang w:val="ru-RU"/>
        </w:rPr>
        <w:t xml:space="preserve"> </w:t>
      </w:r>
      <w:r w:rsidR="00F62CCB" w:rsidRPr="00F62CCB">
        <w:rPr>
          <w:b/>
          <w:lang w:val="ru-RU"/>
        </w:rPr>
        <w:t>средстава за одржавање хигијене</w:t>
      </w:r>
      <w:r w:rsidR="00F62CCB">
        <w:rPr>
          <w:b/>
          <w:lang w:val="sr-Cyrl-RS"/>
        </w:rPr>
        <w:t>,</w:t>
      </w:r>
      <w:r w:rsidR="00F62CCB" w:rsidRPr="00F62CCB">
        <w:rPr>
          <w:rFonts w:eastAsia="TimesNewRomanPS-BoldMT"/>
          <w:b/>
          <w:bCs/>
          <w:color w:val="002060"/>
          <w:lang w:val="ru-RU"/>
        </w:rPr>
        <w:t xml:space="preserve"> </w:t>
      </w:r>
      <w:r w:rsidR="00F62CCB" w:rsidRPr="00F62CCB">
        <w:rPr>
          <w:rFonts w:eastAsia="TimesNewRomanPS-BoldMT"/>
          <w:b/>
          <w:bCs/>
          <w:lang w:val="ru-RU"/>
        </w:rPr>
        <w:t xml:space="preserve">ЈН бр </w:t>
      </w:r>
      <w:r w:rsidR="00F62CCB">
        <w:rPr>
          <w:rFonts w:eastAsia="TimesNewRomanPS-BoldMT"/>
          <w:b/>
          <w:bCs/>
          <w:lang w:val="ru-RU"/>
        </w:rPr>
        <w:t>53</w:t>
      </w:r>
      <w:r w:rsidR="00F62CCB" w:rsidRPr="00F62CCB">
        <w:rPr>
          <w:rFonts w:eastAsia="TimesNewRomanPS-BoldMT"/>
          <w:b/>
          <w:bCs/>
          <w:lang w:val="ru-RU"/>
        </w:rPr>
        <w:t>/201</w:t>
      </w:r>
      <w:r w:rsidR="00F62CCB">
        <w:rPr>
          <w:rFonts w:eastAsia="TimesNewRomanPS-BoldMT"/>
          <w:b/>
          <w:bCs/>
          <w:lang w:val="ru-RU"/>
        </w:rPr>
        <w:t>8</w:t>
      </w:r>
      <w:r w:rsidR="00F62CCB" w:rsidRPr="00F62CCB">
        <w:rPr>
          <w:rFonts w:eastAsia="TimesNewRomanPS-BoldMT"/>
          <w:b/>
          <w:bCs/>
          <w:lang w:val="ru-RU"/>
        </w:rPr>
        <w:t xml:space="preserve"> -</w:t>
      </w:r>
      <w:r w:rsidR="00F62CCB" w:rsidRPr="00F62CCB">
        <w:rPr>
          <w:rFonts w:eastAsia="TimesNewRomanPSMT"/>
          <w:b/>
          <w:bCs/>
          <w:lang w:val="ru-RU"/>
        </w:rPr>
        <w:t xml:space="preserve"> </w:t>
      </w:r>
      <w:r w:rsidR="00F62CCB" w:rsidRPr="00F62CCB">
        <w:rPr>
          <w:rFonts w:eastAsia="TimesNewRomanPS-BoldMT"/>
          <w:b/>
          <w:bCs/>
          <w:lang w:val="ru-RU"/>
        </w:rPr>
        <w:t xml:space="preserve">НЕ ОТВАРАТИ </w:t>
      </w:r>
      <w:r w:rsidRPr="00F62CCB">
        <w:rPr>
          <w:rFonts w:eastAsia="TimesNewRomanPS-BoldMT"/>
          <w:b/>
          <w:bCs/>
          <w:lang w:val="ru-RU"/>
        </w:rPr>
        <w:t>”</w:t>
      </w:r>
      <w:r w:rsidRPr="00F62CCB">
        <w:rPr>
          <w:rFonts w:eastAsia="TimesNewRomanPSMT"/>
          <w:bCs/>
          <w:iCs/>
          <w:lang w:val="ru-RU"/>
        </w:rPr>
        <w:t xml:space="preserve"> или</w:t>
      </w:r>
    </w:p>
    <w:p w:rsidR="001619E7" w:rsidRPr="00F62CCB" w:rsidRDefault="001619E7">
      <w:pPr>
        <w:jc w:val="both"/>
        <w:rPr>
          <w:rFonts w:eastAsia="TimesNewRomanPSMT"/>
          <w:bCs/>
          <w:iCs/>
          <w:lang w:val="ru-RU"/>
        </w:rPr>
      </w:pPr>
      <w:r w:rsidRPr="00F62CCB">
        <w:rPr>
          <w:rFonts w:eastAsia="TimesNewRomanPSMT"/>
          <w:bCs/>
          <w:iCs/>
          <w:lang w:val="ru-RU"/>
        </w:rPr>
        <w:t>„</w:t>
      </w:r>
      <w:r w:rsidRPr="00F62CCB">
        <w:rPr>
          <w:rFonts w:eastAsia="TimesNewRomanPSMT"/>
          <w:b/>
          <w:bCs/>
          <w:iCs/>
          <w:lang w:val="ru-RU"/>
        </w:rPr>
        <w:t>Опозив понуде</w:t>
      </w:r>
      <w:r w:rsidRPr="00F62CCB">
        <w:rPr>
          <w:rFonts w:eastAsia="TimesNewRomanPSMT"/>
          <w:bCs/>
          <w:iCs/>
          <w:lang w:val="ru-RU"/>
        </w:rPr>
        <w:t xml:space="preserve"> </w:t>
      </w:r>
      <w:r w:rsidR="001C2947" w:rsidRPr="00F62CCB">
        <w:rPr>
          <w:rFonts w:eastAsia="TimesNewRomanPS-BoldMT"/>
          <w:b/>
          <w:bCs/>
          <w:lang w:val="ru-RU"/>
        </w:rPr>
        <w:t>за</w:t>
      </w:r>
      <w:r w:rsidRPr="00F62CCB">
        <w:rPr>
          <w:rFonts w:eastAsia="TimesNewRomanPS-BoldMT"/>
          <w:b/>
          <w:bCs/>
          <w:lang w:val="ru-RU"/>
        </w:rPr>
        <w:t xml:space="preserve"> јавну набавку</w:t>
      </w:r>
      <w:r w:rsidRPr="00F62CCB">
        <w:rPr>
          <w:lang w:val="ru-RU"/>
        </w:rPr>
        <w:t xml:space="preserve"> </w:t>
      </w:r>
      <w:r w:rsidR="00C72F12" w:rsidRPr="00F62CCB">
        <w:rPr>
          <w:lang w:val="ru-RU"/>
        </w:rPr>
        <w:t xml:space="preserve">добра – </w:t>
      </w:r>
      <w:r w:rsidR="00C72F12" w:rsidRPr="00F62CCB">
        <w:rPr>
          <w:rFonts w:eastAsia="TimesNewRomanPS-BoldMT"/>
          <w:b/>
          <w:bCs/>
          <w:color w:val="002060"/>
          <w:lang w:val="ru-RU"/>
        </w:rPr>
        <w:t xml:space="preserve"> </w:t>
      </w:r>
      <w:r w:rsidR="00F62CCB" w:rsidRPr="00F62CCB">
        <w:rPr>
          <w:b/>
          <w:lang w:val="ru-RU"/>
        </w:rPr>
        <w:t>сукцесивна испорука</w:t>
      </w:r>
      <w:r w:rsidR="00F62CCB" w:rsidRPr="00F62CCB">
        <w:rPr>
          <w:lang w:val="ru-RU"/>
        </w:rPr>
        <w:t xml:space="preserve"> </w:t>
      </w:r>
      <w:r w:rsidR="00F62CCB" w:rsidRPr="00F62CCB">
        <w:rPr>
          <w:b/>
          <w:lang w:val="ru-RU"/>
        </w:rPr>
        <w:t>средстава за одржавање хигијене</w:t>
      </w:r>
      <w:r w:rsidR="00F62CCB">
        <w:rPr>
          <w:b/>
          <w:lang w:val="sr-Cyrl-RS"/>
        </w:rPr>
        <w:t>,</w:t>
      </w:r>
      <w:r w:rsidR="00F62CCB" w:rsidRPr="00F62CCB">
        <w:rPr>
          <w:rFonts w:eastAsia="TimesNewRomanPS-BoldMT"/>
          <w:b/>
          <w:bCs/>
          <w:color w:val="002060"/>
          <w:lang w:val="ru-RU"/>
        </w:rPr>
        <w:t xml:space="preserve"> </w:t>
      </w:r>
      <w:r w:rsidR="00F62CCB" w:rsidRPr="00F62CCB">
        <w:rPr>
          <w:rFonts w:eastAsia="TimesNewRomanPS-BoldMT"/>
          <w:b/>
          <w:bCs/>
          <w:lang w:val="ru-RU"/>
        </w:rPr>
        <w:t xml:space="preserve">ЈН бр </w:t>
      </w:r>
      <w:r w:rsidR="00F62CCB">
        <w:rPr>
          <w:rFonts w:eastAsia="TimesNewRomanPS-BoldMT"/>
          <w:b/>
          <w:bCs/>
          <w:lang w:val="ru-RU"/>
        </w:rPr>
        <w:t>53</w:t>
      </w:r>
      <w:r w:rsidR="00F62CCB" w:rsidRPr="00F62CCB">
        <w:rPr>
          <w:rFonts w:eastAsia="TimesNewRomanPS-BoldMT"/>
          <w:b/>
          <w:bCs/>
          <w:lang w:val="ru-RU"/>
        </w:rPr>
        <w:t>/201</w:t>
      </w:r>
      <w:r w:rsidR="00F62CCB">
        <w:rPr>
          <w:rFonts w:eastAsia="TimesNewRomanPS-BoldMT"/>
          <w:b/>
          <w:bCs/>
          <w:lang w:val="ru-RU"/>
        </w:rPr>
        <w:t>8</w:t>
      </w:r>
      <w:r w:rsidR="00F62CCB" w:rsidRPr="00F62CCB">
        <w:rPr>
          <w:rFonts w:eastAsia="TimesNewRomanPS-BoldMT"/>
          <w:b/>
          <w:bCs/>
          <w:lang w:val="ru-RU"/>
        </w:rPr>
        <w:t xml:space="preserve"> -</w:t>
      </w:r>
      <w:r w:rsidR="00F62CCB" w:rsidRPr="00F62CCB">
        <w:rPr>
          <w:rFonts w:eastAsia="TimesNewRomanPSMT"/>
          <w:b/>
          <w:bCs/>
          <w:lang w:val="ru-RU"/>
        </w:rPr>
        <w:t xml:space="preserve"> </w:t>
      </w:r>
      <w:r w:rsidR="00F62CCB" w:rsidRPr="00F62CCB">
        <w:rPr>
          <w:rFonts w:eastAsia="TimesNewRomanPS-BoldMT"/>
          <w:b/>
          <w:bCs/>
          <w:lang w:val="ru-RU"/>
        </w:rPr>
        <w:t xml:space="preserve">НЕ ОТВАРАТИ </w:t>
      </w:r>
      <w:r w:rsidRPr="00F62CCB">
        <w:rPr>
          <w:rFonts w:eastAsia="TimesNewRomanPS-BoldMT"/>
          <w:b/>
          <w:bCs/>
          <w:lang w:val="ru-RU"/>
        </w:rPr>
        <w:t xml:space="preserve">” </w:t>
      </w:r>
      <w:r w:rsidRPr="00F62CCB">
        <w:rPr>
          <w:rFonts w:eastAsia="TimesNewRomanPS-BoldMT"/>
          <w:bCs/>
          <w:lang w:val="ru-RU"/>
        </w:rPr>
        <w:t xml:space="preserve"> или</w:t>
      </w:r>
    </w:p>
    <w:p w:rsidR="001619E7" w:rsidRPr="00F62CCB" w:rsidRDefault="001619E7">
      <w:pPr>
        <w:jc w:val="both"/>
        <w:rPr>
          <w:rFonts w:eastAsia="TimesNewRomanPS-BoldMT"/>
          <w:b/>
          <w:bCs/>
          <w:lang w:val="ru-RU"/>
        </w:rPr>
      </w:pPr>
      <w:r w:rsidRPr="00F62CCB">
        <w:rPr>
          <w:rFonts w:eastAsia="TimesNewRomanPSMT"/>
          <w:bCs/>
          <w:iCs/>
          <w:lang w:val="ru-RU"/>
        </w:rPr>
        <w:t>„</w:t>
      </w:r>
      <w:r w:rsidRPr="00F62CCB">
        <w:rPr>
          <w:rFonts w:eastAsia="TimesNewRomanPSMT"/>
          <w:b/>
          <w:bCs/>
          <w:iCs/>
          <w:lang w:val="ru-RU"/>
        </w:rPr>
        <w:t>Измена и допуна понуде</w:t>
      </w:r>
      <w:r w:rsidRPr="00F62CCB">
        <w:rPr>
          <w:rFonts w:eastAsia="TimesNewRomanPS-BoldMT"/>
          <w:b/>
          <w:bCs/>
          <w:lang w:val="ru-RU"/>
        </w:rPr>
        <w:t xml:space="preserve"> за јавну набавку</w:t>
      </w:r>
      <w:r w:rsidRPr="00F62CCB">
        <w:rPr>
          <w:lang w:val="ru-RU"/>
        </w:rPr>
        <w:t xml:space="preserve"> </w:t>
      </w:r>
      <w:r w:rsidR="00C72F12" w:rsidRPr="00F62CCB">
        <w:rPr>
          <w:lang w:val="ru-RU"/>
        </w:rPr>
        <w:t xml:space="preserve">добра – </w:t>
      </w:r>
      <w:r w:rsidR="00C72F12" w:rsidRPr="00F62CCB">
        <w:rPr>
          <w:rFonts w:eastAsia="TimesNewRomanPS-BoldMT"/>
          <w:b/>
          <w:bCs/>
          <w:color w:val="002060"/>
          <w:lang w:val="ru-RU"/>
        </w:rPr>
        <w:t xml:space="preserve"> </w:t>
      </w:r>
      <w:r w:rsidR="00F62CCB" w:rsidRPr="00F62CCB">
        <w:rPr>
          <w:b/>
          <w:lang w:val="ru-RU"/>
        </w:rPr>
        <w:t>сукцесивна испорука</w:t>
      </w:r>
      <w:r w:rsidR="00F62CCB" w:rsidRPr="00F62CCB">
        <w:rPr>
          <w:lang w:val="ru-RU"/>
        </w:rPr>
        <w:t xml:space="preserve"> </w:t>
      </w:r>
      <w:r w:rsidR="00F62CCB" w:rsidRPr="00F62CCB">
        <w:rPr>
          <w:b/>
          <w:lang w:val="ru-RU"/>
        </w:rPr>
        <w:t>средстава за одржавање хигијене</w:t>
      </w:r>
      <w:r w:rsidR="00F62CCB">
        <w:rPr>
          <w:b/>
          <w:lang w:val="sr-Cyrl-RS"/>
        </w:rPr>
        <w:t>,</w:t>
      </w:r>
      <w:r w:rsidR="00F62CCB" w:rsidRPr="00F62CCB">
        <w:rPr>
          <w:rFonts w:eastAsia="TimesNewRomanPS-BoldMT"/>
          <w:b/>
          <w:bCs/>
          <w:color w:val="002060"/>
          <w:lang w:val="ru-RU"/>
        </w:rPr>
        <w:t xml:space="preserve"> </w:t>
      </w:r>
      <w:r w:rsidR="00F62CCB" w:rsidRPr="00F62CCB">
        <w:rPr>
          <w:rFonts w:eastAsia="TimesNewRomanPS-BoldMT"/>
          <w:b/>
          <w:bCs/>
          <w:lang w:val="ru-RU"/>
        </w:rPr>
        <w:t xml:space="preserve">ЈН бр </w:t>
      </w:r>
      <w:r w:rsidR="00F62CCB">
        <w:rPr>
          <w:rFonts w:eastAsia="TimesNewRomanPS-BoldMT"/>
          <w:b/>
          <w:bCs/>
          <w:lang w:val="ru-RU"/>
        </w:rPr>
        <w:t>53</w:t>
      </w:r>
      <w:r w:rsidR="00F62CCB" w:rsidRPr="00F62CCB">
        <w:rPr>
          <w:rFonts w:eastAsia="TimesNewRomanPS-BoldMT"/>
          <w:b/>
          <w:bCs/>
          <w:lang w:val="ru-RU"/>
        </w:rPr>
        <w:t>/201</w:t>
      </w:r>
      <w:r w:rsidR="00F62CCB">
        <w:rPr>
          <w:rFonts w:eastAsia="TimesNewRomanPS-BoldMT"/>
          <w:b/>
          <w:bCs/>
          <w:lang w:val="ru-RU"/>
        </w:rPr>
        <w:t>8</w:t>
      </w:r>
      <w:r w:rsidR="00F62CCB" w:rsidRPr="00F62CCB">
        <w:rPr>
          <w:rFonts w:eastAsia="TimesNewRomanPS-BoldMT"/>
          <w:b/>
          <w:bCs/>
          <w:lang w:val="ru-RU"/>
        </w:rPr>
        <w:t xml:space="preserve"> -</w:t>
      </w:r>
      <w:r w:rsidR="00F62CCB" w:rsidRPr="00F62CCB">
        <w:rPr>
          <w:rFonts w:eastAsia="TimesNewRomanPSMT"/>
          <w:b/>
          <w:bCs/>
          <w:lang w:val="ru-RU"/>
        </w:rPr>
        <w:t xml:space="preserve"> </w:t>
      </w:r>
      <w:r w:rsidR="00F62CCB" w:rsidRPr="00F62CCB">
        <w:rPr>
          <w:rFonts w:eastAsia="TimesNewRomanPS-BoldMT"/>
          <w:b/>
          <w:bCs/>
          <w:lang w:val="ru-RU"/>
        </w:rPr>
        <w:t>НЕ ОТВАРАТИ</w:t>
      </w:r>
      <w:r w:rsidR="00474339">
        <w:rPr>
          <w:rFonts w:eastAsia="TimesNewRomanPS-BoldMT"/>
          <w:b/>
          <w:bCs/>
          <w:lang w:val="sr-Cyrl-CS"/>
        </w:rPr>
        <w:t>“</w:t>
      </w:r>
      <w:r w:rsidRPr="00F62CCB">
        <w:rPr>
          <w:rFonts w:eastAsia="TimesNewRomanPS-BoldMT"/>
          <w:b/>
          <w:bCs/>
          <w:lang w:val="ru-RU"/>
        </w:rPr>
        <w:t>.</w:t>
      </w:r>
    </w:p>
    <w:p w:rsidR="00C72F12" w:rsidRPr="00F62CCB" w:rsidRDefault="00C72F12">
      <w:pPr>
        <w:jc w:val="both"/>
        <w:rPr>
          <w:rFonts w:eastAsia="TimesNewRomanPS-BoldMT"/>
          <w:b/>
          <w:bCs/>
          <w:lang w:val="ru-RU"/>
        </w:rPr>
      </w:pPr>
    </w:p>
    <w:p w:rsidR="001619E7" w:rsidRPr="00F62CCB" w:rsidRDefault="001619E7">
      <w:pPr>
        <w:jc w:val="both"/>
        <w:rPr>
          <w:lang w:val="ru-RU"/>
        </w:rPr>
      </w:pPr>
      <w:r w:rsidRPr="00F62CCB">
        <w:rPr>
          <w:rFonts w:eastAsia="TimesNewRomanPSMT"/>
          <w:bCs/>
          <w:lang w:val="ru-RU"/>
        </w:rPr>
        <w:t>На полеђини коверте или на кутији навести назив</w:t>
      </w:r>
      <w:r w:rsidRPr="00C72F12">
        <w:rPr>
          <w:rFonts w:eastAsia="TimesNewRomanPSMT"/>
          <w:bCs/>
          <w:lang w:val="sr-Cyrl-CS"/>
        </w:rPr>
        <w:t xml:space="preserve"> и адресу</w:t>
      </w:r>
      <w:r w:rsidRPr="00F62CCB">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20022" w:rsidRPr="00F62CCB" w:rsidRDefault="001619E7">
      <w:pPr>
        <w:jc w:val="both"/>
        <w:rPr>
          <w:b/>
          <w:i/>
          <w:iCs/>
          <w:lang w:val="ru-RU"/>
        </w:rPr>
      </w:pPr>
      <w:r w:rsidRPr="00F62CCB">
        <w:rPr>
          <w:lang w:val="ru-RU"/>
        </w:rPr>
        <w:t>По истеку рока за подношење понуда понуђач не може да повуче нити да мења своју понуду.</w:t>
      </w:r>
    </w:p>
    <w:p w:rsidR="00420022" w:rsidRPr="00F62CCB" w:rsidRDefault="00420022">
      <w:pPr>
        <w:jc w:val="both"/>
        <w:rPr>
          <w:b/>
          <w:i/>
          <w:iCs/>
          <w:lang w:val="ru-RU"/>
        </w:rPr>
      </w:pPr>
    </w:p>
    <w:p w:rsidR="001619E7" w:rsidRPr="00F62CCB" w:rsidRDefault="001619E7">
      <w:pPr>
        <w:jc w:val="both"/>
        <w:rPr>
          <w:bCs/>
          <w:iCs/>
          <w:lang w:val="ru-RU"/>
        </w:rPr>
      </w:pPr>
      <w:r w:rsidRPr="00F62CCB">
        <w:rPr>
          <w:b/>
          <w:bCs/>
          <w:i/>
          <w:iCs/>
          <w:lang w:val="ru-RU"/>
        </w:rPr>
        <w:t xml:space="preserve">6. УЧЕСТВОВАЊЕ У ЗАЈЕДНИЧКОЈ ПОНУДИ ИЛИ КАО ПОДИЗВОЂАЧ </w:t>
      </w:r>
    </w:p>
    <w:p w:rsidR="001619E7" w:rsidRPr="00F62CCB" w:rsidRDefault="001619E7">
      <w:pPr>
        <w:jc w:val="both"/>
        <w:rPr>
          <w:bCs/>
          <w:iCs/>
          <w:lang w:val="ru-RU"/>
        </w:rPr>
      </w:pPr>
    </w:p>
    <w:p w:rsidR="001619E7" w:rsidRPr="00F62CCB" w:rsidRDefault="001619E7">
      <w:pPr>
        <w:jc w:val="both"/>
        <w:rPr>
          <w:iCs/>
          <w:lang w:val="ru-RU"/>
        </w:rPr>
      </w:pPr>
      <w:r w:rsidRPr="00F62CCB">
        <w:rPr>
          <w:bCs/>
          <w:iCs/>
          <w:lang w:val="ru-RU"/>
        </w:rPr>
        <w:t>Понуђач може да поднесе само једну понуду.</w:t>
      </w:r>
      <w:r w:rsidRPr="00F62CCB">
        <w:rPr>
          <w:i/>
          <w:iCs/>
          <w:lang w:val="ru-RU"/>
        </w:rPr>
        <w:t xml:space="preserve"> </w:t>
      </w:r>
    </w:p>
    <w:p w:rsidR="001619E7" w:rsidRPr="00F62CCB" w:rsidRDefault="001619E7">
      <w:pPr>
        <w:jc w:val="both"/>
        <w:rPr>
          <w:iCs/>
          <w:lang w:val="ru-RU"/>
        </w:rPr>
      </w:pPr>
      <w:r w:rsidRPr="00F62CCB">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F62CCB" w:rsidRDefault="001619E7">
      <w:pPr>
        <w:jc w:val="both"/>
        <w:rPr>
          <w:i/>
          <w:iCs/>
          <w:color w:val="FF0000"/>
          <w:lang w:val="ru-RU"/>
        </w:rPr>
      </w:pPr>
      <w:r w:rsidRPr="00F62CCB">
        <w:rPr>
          <w:iCs/>
          <w:lang w:val="ru-RU"/>
        </w:rPr>
        <w:t xml:space="preserve">У Обрасцу понуде </w:t>
      </w:r>
      <w:r w:rsidRPr="00C72F12">
        <w:rPr>
          <w:iCs/>
          <w:lang w:val="sr-Cyrl-CS"/>
        </w:rPr>
        <w:t xml:space="preserve">(поглавље </w:t>
      </w:r>
      <w:r w:rsidRPr="00C72F12">
        <w:rPr>
          <w:b/>
          <w:iCs/>
        </w:rPr>
        <w:t>VII</w:t>
      </w:r>
      <w:r w:rsidRPr="00C72F12">
        <w:rPr>
          <w:iCs/>
          <w:lang w:val="ru-RU"/>
        </w:rPr>
        <w:t>)</w:t>
      </w:r>
      <w:r w:rsidRPr="00F62CCB">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F62CCB" w:rsidRDefault="001619E7">
      <w:pPr>
        <w:jc w:val="both"/>
        <w:rPr>
          <w:lang w:val="ru-RU"/>
        </w:rPr>
      </w:pPr>
    </w:p>
    <w:p w:rsidR="001619E7" w:rsidRPr="00F62CCB" w:rsidRDefault="001619E7">
      <w:pPr>
        <w:jc w:val="both"/>
        <w:rPr>
          <w:iCs/>
          <w:lang w:val="ru-RU"/>
        </w:rPr>
      </w:pPr>
      <w:r w:rsidRPr="00F62CCB">
        <w:rPr>
          <w:b/>
          <w:bCs/>
          <w:i/>
          <w:iCs/>
          <w:lang w:val="ru-RU"/>
        </w:rPr>
        <w:t>7. ПОНУДА СА ПОДИЗВОЂАЧЕМ</w:t>
      </w:r>
    </w:p>
    <w:p w:rsidR="001619E7" w:rsidRPr="00F62CCB" w:rsidRDefault="001619E7">
      <w:pPr>
        <w:jc w:val="both"/>
        <w:rPr>
          <w:iCs/>
          <w:lang w:val="ru-RU"/>
        </w:rPr>
      </w:pPr>
    </w:p>
    <w:p w:rsidR="001619E7" w:rsidRPr="00F62CCB" w:rsidRDefault="001619E7">
      <w:pPr>
        <w:jc w:val="both"/>
        <w:rPr>
          <w:iCs/>
          <w:lang w:val="ru-RU"/>
        </w:rPr>
      </w:pPr>
      <w:r w:rsidRPr="00F62CCB">
        <w:rPr>
          <w:iCs/>
          <w:lang w:val="ru-RU"/>
        </w:rPr>
        <w:t>Уколико понуђач подноси понуду са подизвођачем дужан је да у Обрасцу понуде</w:t>
      </w:r>
      <w:r w:rsidRPr="00C72F12">
        <w:rPr>
          <w:iCs/>
          <w:lang w:val="sr-Cyrl-CS"/>
        </w:rPr>
        <w:t xml:space="preserve"> (поглавље </w:t>
      </w:r>
      <w:r w:rsidRPr="00C72F12">
        <w:rPr>
          <w:b/>
          <w:iCs/>
        </w:rPr>
        <w:t>VII</w:t>
      </w:r>
      <w:r w:rsidRPr="00C72F12">
        <w:rPr>
          <w:iCs/>
          <w:lang w:val="ru-RU"/>
        </w:rPr>
        <w:t>)</w:t>
      </w:r>
      <w:r w:rsidRPr="00F62CCB">
        <w:rPr>
          <w:iCs/>
          <w:lang w:val="ru-RU"/>
        </w:rPr>
        <w:t xml:space="preserve"> наведе да</w:t>
      </w:r>
      <w:r w:rsidR="00B438B4" w:rsidRPr="00F62CCB">
        <w:rPr>
          <w:iCs/>
          <w:lang w:val="ru-RU"/>
        </w:rPr>
        <w:t xml:space="preserve"> понуду подноси са по</w:t>
      </w:r>
      <w:r w:rsidR="00FB6FE8" w:rsidRPr="00F62CCB">
        <w:rPr>
          <w:iCs/>
          <w:lang w:val="ru-RU"/>
        </w:rPr>
        <w:t>д</w:t>
      </w:r>
      <w:r w:rsidR="00B438B4" w:rsidRPr="00F62CCB">
        <w:rPr>
          <w:iCs/>
          <w:lang w:val="ru-RU"/>
        </w:rPr>
        <w:t>извођачем,</w:t>
      </w:r>
      <w:r w:rsidRPr="00F62CCB">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F62CCB" w:rsidRDefault="001619E7">
      <w:pPr>
        <w:jc w:val="both"/>
        <w:rPr>
          <w:iCs/>
          <w:lang w:val="ru-RU"/>
        </w:rPr>
      </w:pPr>
      <w:r w:rsidRPr="00F62CCB">
        <w:rPr>
          <w:iCs/>
          <w:lang w:val="ru-RU"/>
        </w:rPr>
        <w:t xml:space="preserve">Понуђач </w:t>
      </w:r>
      <w:r w:rsidRPr="00F62CCB">
        <w:rPr>
          <w:iCs/>
          <w:color w:val="auto"/>
          <w:lang w:val="ru-RU"/>
        </w:rPr>
        <w:t>у Обрасцу понуде</w:t>
      </w:r>
      <w:r w:rsidRPr="00F62CCB">
        <w:rPr>
          <w:i/>
          <w:iCs/>
          <w:lang w:val="ru-RU"/>
        </w:rPr>
        <w:t xml:space="preserve"> </w:t>
      </w:r>
      <w:r w:rsidRPr="00F62CCB">
        <w:rPr>
          <w:iCs/>
          <w:lang w:val="ru-RU"/>
        </w:rPr>
        <w:t>нав</w:t>
      </w:r>
      <w:r w:rsidR="006F2D58" w:rsidRPr="00F62CCB">
        <w:rPr>
          <w:iCs/>
          <w:lang w:val="ru-RU"/>
        </w:rPr>
        <w:t>о</w:t>
      </w:r>
      <w:r w:rsidRPr="00F62CCB">
        <w:rPr>
          <w:iCs/>
          <w:lang w:val="ru-RU"/>
        </w:rPr>
        <w:t xml:space="preserve">ди назив и седиште подизвођача, уколико ће делимично извршење набавке поверити подизвођачу. </w:t>
      </w:r>
    </w:p>
    <w:p w:rsidR="00044673" w:rsidRPr="00F62CCB" w:rsidRDefault="00044673">
      <w:pPr>
        <w:jc w:val="both"/>
        <w:rPr>
          <w:iCs/>
          <w:lang w:val="ru-RU"/>
        </w:rPr>
      </w:pPr>
    </w:p>
    <w:p w:rsidR="001619E7" w:rsidRPr="00F62CCB" w:rsidRDefault="001619E7">
      <w:pPr>
        <w:jc w:val="both"/>
        <w:rPr>
          <w:rFonts w:eastAsia="TimesNewRomanPSMT"/>
          <w:bCs/>
          <w:lang w:val="ru-RU"/>
        </w:rPr>
      </w:pPr>
      <w:r w:rsidRPr="00F62CCB">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62CCB">
        <w:rPr>
          <w:rFonts w:eastAsia="TimesNewRomanPSMT"/>
          <w:bCs/>
          <w:lang w:val="ru-RU"/>
        </w:rPr>
        <w:t xml:space="preserve"> </w:t>
      </w:r>
    </w:p>
    <w:p w:rsidR="001619E7" w:rsidRPr="00F62CCB" w:rsidRDefault="001619E7">
      <w:pPr>
        <w:jc w:val="both"/>
        <w:rPr>
          <w:iCs/>
          <w:lang w:val="ru-RU"/>
        </w:rPr>
      </w:pPr>
      <w:r w:rsidRPr="00F62CCB">
        <w:rPr>
          <w:rFonts w:eastAsia="TimesNewRomanPSMT"/>
          <w:bCs/>
          <w:lang w:val="ru-RU"/>
        </w:rPr>
        <w:t xml:space="preserve">Понуђач је дужан да за подизвођаче достави доказе о испуњености услова који су наведени у </w:t>
      </w:r>
      <w:r w:rsidRPr="00C72F12">
        <w:rPr>
          <w:rFonts w:eastAsia="TimesNewRomanPSMT"/>
          <w:bCs/>
          <w:lang w:val="sr-Cyrl-CS"/>
        </w:rPr>
        <w:t>поглављу</w:t>
      </w:r>
      <w:r w:rsidRPr="00F62CCB">
        <w:rPr>
          <w:rFonts w:eastAsia="TimesNewRomanPSMT"/>
          <w:bCs/>
          <w:lang w:val="ru-RU"/>
        </w:rPr>
        <w:t xml:space="preserve"> </w:t>
      </w:r>
      <w:r w:rsidRPr="00C72F12">
        <w:rPr>
          <w:rFonts w:eastAsia="TimesNewRomanPSMT"/>
          <w:b/>
          <w:bCs/>
        </w:rPr>
        <w:t>V</w:t>
      </w:r>
      <w:r w:rsidRPr="00C72F12">
        <w:rPr>
          <w:rFonts w:eastAsia="TimesNewRomanPSMT"/>
          <w:bCs/>
          <w:lang w:val="ru-RU"/>
        </w:rPr>
        <w:t xml:space="preserve"> </w:t>
      </w:r>
      <w:r w:rsidRPr="00F62CCB">
        <w:rPr>
          <w:rFonts w:eastAsia="TimesNewRomanPSMT"/>
          <w:bCs/>
          <w:lang w:val="ru-RU"/>
        </w:rPr>
        <w:t>конкурсне документације</w:t>
      </w:r>
      <w:r w:rsidR="004B3494" w:rsidRPr="00F62CCB">
        <w:rPr>
          <w:rFonts w:eastAsia="TimesNewRomanPSMT"/>
          <w:bCs/>
          <w:lang w:val="ru-RU"/>
        </w:rPr>
        <w:t>, у складу са Упутством како се доказује испуњеност услова</w:t>
      </w:r>
      <w:r w:rsidR="0000357C" w:rsidRPr="00F62CCB">
        <w:rPr>
          <w:rFonts w:eastAsia="TimesNewRomanPSMT"/>
          <w:bCs/>
          <w:lang w:val="ru-RU"/>
        </w:rPr>
        <w:t>.</w:t>
      </w:r>
    </w:p>
    <w:p w:rsidR="001619E7" w:rsidRPr="00F62CCB" w:rsidRDefault="001619E7">
      <w:pPr>
        <w:jc w:val="both"/>
        <w:rPr>
          <w:iCs/>
          <w:lang w:val="ru-RU"/>
        </w:rPr>
      </w:pPr>
      <w:r w:rsidRPr="00F62CCB">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F62CCB" w:rsidRDefault="001619E7">
      <w:pPr>
        <w:jc w:val="both"/>
        <w:rPr>
          <w:lang w:val="ru-RU"/>
        </w:rPr>
      </w:pPr>
      <w:r w:rsidRPr="00F62CCB">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F62CCB" w:rsidRDefault="001619E7">
      <w:pPr>
        <w:jc w:val="both"/>
        <w:rPr>
          <w:b/>
          <w:i/>
          <w:lang w:val="ru-RU"/>
        </w:rPr>
      </w:pPr>
    </w:p>
    <w:p w:rsidR="001619E7" w:rsidRPr="00196F9D" w:rsidRDefault="001619E7">
      <w:pPr>
        <w:jc w:val="both"/>
        <w:rPr>
          <w:lang w:val="ru-RU"/>
        </w:rPr>
      </w:pPr>
      <w:r w:rsidRPr="00196F9D">
        <w:rPr>
          <w:b/>
          <w:i/>
          <w:lang w:val="ru-RU"/>
        </w:rPr>
        <w:t>8. ЗАЈЕДНИЧКА ПОНУДА</w:t>
      </w:r>
    </w:p>
    <w:p w:rsidR="001619E7" w:rsidRPr="00196F9D" w:rsidRDefault="001619E7">
      <w:pPr>
        <w:jc w:val="both"/>
        <w:rPr>
          <w:lang w:val="ru-RU"/>
        </w:rPr>
      </w:pPr>
    </w:p>
    <w:p w:rsidR="001619E7" w:rsidRPr="00F62CCB" w:rsidRDefault="001619E7">
      <w:pPr>
        <w:jc w:val="both"/>
        <w:rPr>
          <w:lang w:val="ru-RU"/>
        </w:rPr>
      </w:pPr>
      <w:r w:rsidRPr="00F62CCB">
        <w:rPr>
          <w:lang w:val="ru-RU"/>
        </w:rPr>
        <w:lastRenderedPageBreak/>
        <w:t>Понуду може поднети група понуђача.</w:t>
      </w:r>
    </w:p>
    <w:p w:rsidR="001619E7" w:rsidRPr="00F62CCB" w:rsidRDefault="001619E7">
      <w:pPr>
        <w:jc w:val="both"/>
        <w:rPr>
          <w:lang w:val="ru-RU"/>
        </w:rPr>
      </w:pPr>
      <w:r w:rsidRPr="00F62CCB">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72F12">
        <w:rPr>
          <w:lang w:val="sr-Cyrl-CS"/>
        </w:rPr>
        <w:t>.</w:t>
      </w:r>
      <w:r w:rsidRPr="00F62CCB">
        <w:rPr>
          <w:lang w:val="ru-RU"/>
        </w:rPr>
        <w:t xml:space="preserve"> 4. тач</w:t>
      </w:r>
      <w:r w:rsidRPr="00C72F12">
        <w:rPr>
          <w:lang w:val="sr-Cyrl-CS"/>
        </w:rPr>
        <w:t>.</w:t>
      </w:r>
      <w:r w:rsidRPr="00F62CCB">
        <w:rPr>
          <w:lang w:val="ru-RU"/>
        </w:rPr>
        <w:t xml:space="preserve"> 1</w:t>
      </w:r>
      <w:r w:rsidRPr="00C72F12">
        <w:rPr>
          <w:lang w:val="sr-Cyrl-CS"/>
        </w:rPr>
        <w:t>)</w:t>
      </w:r>
      <w:r w:rsidRPr="00F62CCB">
        <w:rPr>
          <w:lang w:val="ru-RU"/>
        </w:rPr>
        <w:t xml:space="preserve"> до 6</w:t>
      </w:r>
      <w:r w:rsidRPr="00C72F12">
        <w:rPr>
          <w:lang w:val="sr-Cyrl-CS"/>
        </w:rPr>
        <w:t>)</w:t>
      </w:r>
      <w:r w:rsidRPr="00F62CCB">
        <w:rPr>
          <w:lang w:val="ru-RU"/>
        </w:rPr>
        <w:t xml:space="preserve"> Закона и то податке о: </w:t>
      </w:r>
    </w:p>
    <w:p w:rsidR="001619E7" w:rsidRPr="00F62CCB" w:rsidRDefault="001619E7">
      <w:pPr>
        <w:numPr>
          <w:ilvl w:val="0"/>
          <w:numId w:val="5"/>
        </w:numPr>
        <w:jc w:val="both"/>
        <w:rPr>
          <w:lang w:val="ru-RU"/>
        </w:rPr>
      </w:pPr>
      <w:r w:rsidRPr="00F62CCB">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F62CCB" w:rsidRDefault="001619E7">
      <w:pPr>
        <w:numPr>
          <w:ilvl w:val="0"/>
          <w:numId w:val="5"/>
        </w:numPr>
        <w:jc w:val="both"/>
        <w:rPr>
          <w:lang w:val="ru-RU"/>
        </w:rPr>
      </w:pPr>
      <w:r w:rsidRPr="00F62CCB">
        <w:rPr>
          <w:lang w:val="ru-RU"/>
        </w:rPr>
        <w:t xml:space="preserve">понуђачу који ће у име групе понуђача потписати уговор, </w:t>
      </w:r>
    </w:p>
    <w:p w:rsidR="001619E7" w:rsidRPr="00F62CCB" w:rsidRDefault="001619E7">
      <w:pPr>
        <w:numPr>
          <w:ilvl w:val="0"/>
          <w:numId w:val="5"/>
        </w:numPr>
        <w:jc w:val="both"/>
        <w:rPr>
          <w:lang w:val="ru-RU"/>
        </w:rPr>
      </w:pPr>
      <w:r w:rsidRPr="00F62CCB">
        <w:rPr>
          <w:lang w:val="ru-RU"/>
        </w:rPr>
        <w:t xml:space="preserve">понуђачу који ће у име групе понуђача дати средство обезбеђења, </w:t>
      </w:r>
    </w:p>
    <w:p w:rsidR="001619E7" w:rsidRPr="00F62CCB" w:rsidRDefault="001619E7">
      <w:pPr>
        <w:numPr>
          <w:ilvl w:val="0"/>
          <w:numId w:val="5"/>
        </w:numPr>
        <w:jc w:val="both"/>
        <w:rPr>
          <w:lang w:val="ru-RU"/>
        </w:rPr>
      </w:pPr>
      <w:r w:rsidRPr="00F62CCB">
        <w:rPr>
          <w:lang w:val="ru-RU"/>
        </w:rPr>
        <w:t xml:space="preserve">понуђачу који ће издати рачун, </w:t>
      </w:r>
    </w:p>
    <w:p w:rsidR="001619E7" w:rsidRPr="00F62CCB" w:rsidRDefault="001619E7">
      <w:pPr>
        <w:numPr>
          <w:ilvl w:val="0"/>
          <w:numId w:val="5"/>
        </w:numPr>
        <w:jc w:val="both"/>
        <w:rPr>
          <w:lang w:val="ru-RU"/>
        </w:rPr>
      </w:pPr>
      <w:r w:rsidRPr="00F62CCB">
        <w:rPr>
          <w:lang w:val="ru-RU"/>
        </w:rPr>
        <w:t xml:space="preserve">рачуну на који ће бити извршено плаћање, </w:t>
      </w:r>
    </w:p>
    <w:p w:rsidR="00CD4B68" w:rsidRPr="00F62CCB" w:rsidRDefault="001619E7" w:rsidP="00AD0C6A">
      <w:pPr>
        <w:pStyle w:val="ListParagraph"/>
        <w:numPr>
          <w:ilvl w:val="0"/>
          <w:numId w:val="5"/>
        </w:numPr>
        <w:jc w:val="both"/>
        <w:rPr>
          <w:rFonts w:eastAsia="TimesNewRomanPSMT"/>
          <w:bCs/>
          <w:lang w:val="ru-RU"/>
        </w:rPr>
      </w:pPr>
      <w:r w:rsidRPr="00F62CCB">
        <w:rPr>
          <w:lang w:val="ru-RU"/>
        </w:rPr>
        <w:t>обавезама сваког од понуђача из групе понуђача за извршење уговора</w:t>
      </w:r>
      <w:r w:rsidRPr="00F62CCB">
        <w:rPr>
          <w:sz w:val="23"/>
          <w:szCs w:val="23"/>
          <w:lang w:val="ru-RU"/>
        </w:rPr>
        <w:t>.</w:t>
      </w:r>
    </w:p>
    <w:p w:rsidR="00CD4B68" w:rsidRPr="00F62CCB" w:rsidRDefault="00CD4B68" w:rsidP="00FE22E2">
      <w:pPr>
        <w:pStyle w:val="ListParagraph"/>
        <w:ind w:left="0"/>
        <w:jc w:val="both"/>
        <w:rPr>
          <w:rFonts w:eastAsia="TimesNewRomanPSMT"/>
          <w:bCs/>
          <w:lang w:val="ru-RU"/>
        </w:rPr>
      </w:pPr>
    </w:p>
    <w:p w:rsidR="001619E7" w:rsidRPr="00F62CCB" w:rsidRDefault="001619E7">
      <w:pPr>
        <w:jc w:val="both"/>
        <w:rPr>
          <w:lang w:val="ru-RU"/>
        </w:rPr>
      </w:pPr>
      <w:r w:rsidRPr="00F62CCB">
        <w:rPr>
          <w:rFonts w:eastAsia="TimesNewRomanPSMT"/>
          <w:bCs/>
          <w:lang w:val="ru-RU"/>
        </w:rPr>
        <w:t xml:space="preserve">Група понуђача је дужна да достави све доказе о испуњености услова који су наведени у </w:t>
      </w:r>
      <w:r w:rsidRPr="00C72F12">
        <w:rPr>
          <w:rFonts w:eastAsia="TimesNewRomanPSMT"/>
          <w:bCs/>
          <w:lang w:val="sr-Cyrl-CS"/>
        </w:rPr>
        <w:t>поглављу</w:t>
      </w:r>
      <w:r w:rsidRPr="00F62CCB">
        <w:rPr>
          <w:rFonts w:eastAsia="TimesNewRomanPSMT"/>
          <w:bCs/>
          <w:lang w:val="ru-RU"/>
        </w:rPr>
        <w:t xml:space="preserve"> </w:t>
      </w:r>
      <w:r w:rsidRPr="00C72F12">
        <w:rPr>
          <w:rFonts w:eastAsia="TimesNewRomanPSMT"/>
          <w:b/>
          <w:bCs/>
        </w:rPr>
        <w:t>V</w:t>
      </w:r>
      <w:r w:rsidRPr="00C72F12">
        <w:rPr>
          <w:rFonts w:eastAsia="TimesNewRomanPSMT"/>
          <w:bCs/>
          <w:lang w:val="ru-RU"/>
        </w:rPr>
        <w:t xml:space="preserve"> </w:t>
      </w:r>
      <w:r w:rsidRPr="00F62CCB">
        <w:rPr>
          <w:rFonts w:eastAsia="TimesNewRomanPSMT"/>
          <w:bCs/>
          <w:lang w:val="ru-RU"/>
        </w:rPr>
        <w:t>конкурсне документације</w:t>
      </w:r>
      <w:r w:rsidR="004146D6" w:rsidRPr="00F62CCB">
        <w:rPr>
          <w:rFonts w:eastAsia="TimesNewRomanPSMT"/>
          <w:bCs/>
          <w:lang w:val="ru-RU"/>
        </w:rPr>
        <w:t xml:space="preserve">, у складу са Упутством </w:t>
      </w:r>
      <w:r w:rsidR="004B3494" w:rsidRPr="00F62CCB">
        <w:rPr>
          <w:rFonts w:eastAsia="TimesNewRomanPSMT"/>
          <w:bCs/>
          <w:lang w:val="ru-RU"/>
        </w:rPr>
        <w:t>како се доказује испуњеност услова</w:t>
      </w:r>
      <w:r w:rsidRPr="00F62CCB">
        <w:rPr>
          <w:rFonts w:eastAsia="TimesNewRomanPSMT"/>
          <w:bCs/>
          <w:lang w:val="ru-RU"/>
        </w:rPr>
        <w:t>.</w:t>
      </w:r>
    </w:p>
    <w:p w:rsidR="001619E7" w:rsidRPr="00F62CCB" w:rsidRDefault="001619E7">
      <w:pPr>
        <w:jc w:val="both"/>
        <w:rPr>
          <w:color w:val="auto"/>
          <w:lang w:val="ru-RU"/>
        </w:rPr>
      </w:pPr>
      <w:r w:rsidRPr="00F62CCB">
        <w:rPr>
          <w:lang w:val="ru-RU"/>
        </w:rPr>
        <w:t xml:space="preserve">Понуђачи из групе понуђача одговарају неограничено солидарно према наручиоцу. </w:t>
      </w:r>
    </w:p>
    <w:p w:rsidR="001619E7" w:rsidRPr="00F62CCB" w:rsidRDefault="001619E7">
      <w:pPr>
        <w:jc w:val="both"/>
        <w:rPr>
          <w:color w:val="auto"/>
          <w:lang w:val="ru-RU"/>
        </w:rPr>
      </w:pPr>
      <w:r w:rsidRPr="00F62CCB">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F62CCB" w:rsidRDefault="001619E7">
      <w:pPr>
        <w:jc w:val="both"/>
        <w:rPr>
          <w:color w:val="auto"/>
          <w:lang w:val="ru-RU"/>
        </w:rPr>
      </w:pPr>
      <w:r w:rsidRPr="00F62CCB">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F62CCB" w:rsidRDefault="001619E7">
      <w:pPr>
        <w:jc w:val="both"/>
        <w:rPr>
          <w:lang w:val="ru-RU"/>
        </w:rPr>
      </w:pPr>
      <w:r w:rsidRPr="00F62CCB">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F62CCB" w:rsidRDefault="001619E7">
      <w:pPr>
        <w:jc w:val="both"/>
        <w:rPr>
          <w:lang w:val="ru-RU"/>
        </w:rPr>
      </w:pPr>
    </w:p>
    <w:p w:rsidR="001619E7" w:rsidRPr="00F62CCB" w:rsidRDefault="001619E7">
      <w:pPr>
        <w:jc w:val="both"/>
        <w:rPr>
          <w:lang w:val="ru-RU"/>
        </w:rPr>
      </w:pPr>
      <w:r w:rsidRPr="00F62CCB">
        <w:rPr>
          <w:b/>
          <w:bCs/>
          <w:i/>
          <w:iCs/>
          <w:lang w:val="ru-RU"/>
        </w:rPr>
        <w:t>9. НАЧИН И УСЛОВ</w:t>
      </w:r>
      <w:r w:rsidRPr="00C72F12">
        <w:rPr>
          <w:b/>
          <w:bCs/>
          <w:i/>
          <w:iCs/>
          <w:lang w:val="sr-Cyrl-CS"/>
        </w:rPr>
        <w:t>И</w:t>
      </w:r>
      <w:r w:rsidRPr="00F62CCB">
        <w:rPr>
          <w:b/>
          <w:bCs/>
          <w:i/>
          <w:iCs/>
          <w:lang w:val="ru-RU"/>
        </w:rPr>
        <w:t xml:space="preserve"> ПЛАЋАЊА, ГАРАНТНИ РОК, КАО И ДРУГЕ ОКОЛНОСТИ ОД КОЈИХ ЗАВИСИ ПРИХВАТЉИВОСТ  ПОНУДЕ</w:t>
      </w:r>
    </w:p>
    <w:p w:rsidR="001619E7" w:rsidRPr="00F62CCB" w:rsidRDefault="001619E7">
      <w:pPr>
        <w:jc w:val="both"/>
        <w:rPr>
          <w:lang w:val="ru-RU"/>
        </w:rPr>
      </w:pPr>
    </w:p>
    <w:p w:rsidR="001619E7" w:rsidRPr="00F62CCB" w:rsidRDefault="001619E7">
      <w:pPr>
        <w:jc w:val="both"/>
        <w:rPr>
          <w:iCs/>
          <w:lang w:val="ru-RU"/>
        </w:rPr>
      </w:pPr>
      <w:r w:rsidRPr="00F62CCB">
        <w:rPr>
          <w:b/>
          <w:bCs/>
          <w:i/>
          <w:iCs/>
          <w:lang w:val="ru-RU"/>
        </w:rPr>
        <w:t>9.1</w:t>
      </w:r>
      <w:r w:rsidRPr="00F62CCB">
        <w:rPr>
          <w:b/>
          <w:bCs/>
          <w:i/>
          <w:iCs/>
          <w:u w:val="single"/>
          <w:lang w:val="ru-RU"/>
        </w:rPr>
        <w:t xml:space="preserve">. </w:t>
      </w:r>
      <w:r w:rsidRPr="00F62CCB">
        <w:rPr>
          <w:iCs/>
          <w:u w:val="single"/>
          <w:lang w:val="ru-RU"/>
        </w:rPr>
        <w:t>Захтеви у погледу начина, рока и услова плаћања</w:t>
      </w:r>
      <w:r w:rsidRPr="00F62CCB">
        <w:rPr>
          <w:i/>
          <w:iCs/>
          <w:u w:val="single"/>
          <w:lang w:val="ru-RU"/>
        </w:rPr>
        <w:t>.</w:t>
      </w:r>
    </w:p>
    <w:p w:rsidR="00111795" w:rsidRPr="00F62CCB" w:rsidRDefault="00111795">
      <w:pPr>
        <w:jc w:val="both"/>
        <w:rPr>
          <w:iCs/>
          <w:lang w:val="ru-RU"/>
        </w:rPr>
      </w:pPr>
    </w:p>
    <w:p w:rsidR="00474339" w:rsidRPr="00F62CCB" w:rsidRDefault="00474339" w:rsidP="00474339">
      <w:pPr>
        <w:jc w:val="both"/>
        <w:rPr>
          <w:iCs/>
          <w:lang w:val="ru-RU"/>
        </w:rPr>
      </w:pPr>
      <w:r w:rsidRPr="00F62CCB">
        <w:rPr>
          <w:iCs/>
          <w:lang w:val="ru-RU"/>
        </w:rPr>
        <w:t>Рок плаћања је</w:t>
      </w:r>
      <w:r w:rsidRPr="008D38A1">
        <w:rPr>
          <w:iCs/>
          <w:lang w:val="sr-Cyrl-CS"/>
        </w:rPr>
        <w:t xml:space="preserve"> </w:t>
      </w:r>
      <w:r w:rsidR="00026F7A" w:rsidRPr="00F62CCB">
        <w:rPr>
          <w:b/>
          <w:iCs/>
          <w:u w:val="single"/>
          <w:lang w:val="ru-RU"/>
        </w:rPr>
        <w:t>40</w:t>
      </w:r>
      <w:r w:rsidRPr="008D38A1">
        <w:rPr>
          <w:iCs/>
          <w:lang w:val="sr-Cyrl-CS"/>
        </w:rPr>
        <w:t xml:space="preserve"> </w:t>
      </w:r>
      <w:r>
        <w:rPr>
          <w:iCs/>
          <w:lang w:val="sr-Cyrl-CS"/>
        </w:rPr>
        <w:t xml:space="preserve">дана </w:t>
      </w:r>
      <w:r w:rsidRPr="008D38A1">
        <w:rPr>
          <w:iCs/>
          <w:lang w:val="sr-Cyrl-CS"/>
        </w:rPr>
        <w:t>од дана</w:t>
      </w:r>
      <w:r>
        <w:rPr>
          <w:iCs/>
          <w:lang w:val="sr-Cyrl-CS"/>
        </w:rPr>
        <w:t xml:space="preserve"> </w:t>
      </w:r>
      <w:r w:rsidR="00386B00" w:rsidRPr="00F62CCB">
        <w:rPr>
          <w:iCs/>
          <w:lang w:val="ru-RU"/>
        </w:rPr>
        <w:t>промета добара</w:t>
      </w:r>
      <w:r w:rsidRPr="008D38A1">
        <w:rPr>
          <w:iCs/>
          <w:lang w:val="sr-Cyrl-CS"/>
        </w:rPr>
        <w:t>,</w:t>
      </w:r>
      <w:r w:rsidRPr="00F62CCB">
        <w:rPr>
          <w:i/>
          <w:iCs/>
          <w:lang w:val="ru-RU"/>
        </w:rPr>
        <w:t xml:space="preserve"> </w:t>
      </w:r>
      <w:r w:rsidRPr="00F62CCB">
        <w:rPr>
          <w:iCs/>
          <w:lang w:val="ru-RU"/>
        </w:rPr>
        <w:t>на основу документа који испоставља понуђач</w:t>
      </w:r>
      <w:r w:rsidRPr="008D38A1">
        <w:rPr>
          <w:iCs/>
          <w:lang w:val="sr-Cyrl-CS"/>
        </w:rPr>
        <w:t>, а</w:t>
      </w:r>
      <w:r w:rsidRPr="00F62CCB">
        <w:rPr>
          <w:iCs/>
          <w:lang w:val="ru-RU"/>
        </w:rPr>
        <w:t xml:space="preserve"> којим је потврђена испорука добра.</w:t>
      </w:r>
    </w:p>
    <w:p w:rsidR="00474339" w:rsidRPr="00F62CCB" w:rsidRDefault="00474339" w:rsidP="00474339">
      <w:pPr>
        <w:jc w:val="both"/>
        <w:rPr>
          <w:iCs/>
          <w:lang w:val="ru-RU"/>
        </w:rPr>
      </w:pPr>
      <w:r w:rsidRPr="00F62CCB">
        <w:rPr>
          <w:iCs/>
          <w:lang w:val="ru-RU"/>
        </w:rPr>
        <w:t>Плаћање се врши уплатом на рачун понуђача.</w:t>
      </w:r>
    </w:p>
    <w:p w:rsidR="00474339" w:rsidRPr="00F62CCB" w:rsidRDefault="00474339" w:rsidP="00474339">
      <w:pPr>
        <w:jc w:val="both"/>
        <w:rPr>
          <w:b/>
          <w:bCs/>
          <w:i/>
          <w:iCs/>
          <w:lang w:val="ru-RU"/>
        </w:rPr>
      </w:pPr>
      <w:r w:rsidRPr="00F62CCB">
        <w:rPr>
          <w:iCs/>
          <w:lang w:val="ru-RU"/>
        </w:rPr>
        <w:t>Понуђачу није дозвољено да захтева аванс.</w:t>
      </w:r>
    </w:p>
    <w:p w:rsidR="00A0389E" w:rsidRPr="00F62CCB" w:rsidRDefault="00A0389E">
      <w:pPr>
        <w:jc w:val="both"/>
        <w:rPr>
          <w:b/>
          <w:bCs/>
          <w:iCs/>
          <w:lang w:val="ru-RU"/>
        </w:rPr>
      </w:pPr>
    </w:p>
    <w:p w:rsidR="001619E7" w:rsidRPr="00F62CCB" w:rsidRDefault="001619E7">
      <w:pPr>
        <w:jc w:val="both"/>
        <w:rPr>
          <w:iCs/>
          <w:lang w:val="ru-RU"/>
        </w:rPr>
      </w:pPr>
      <w:r w:rsidRPr="00F62CCB">
        <w:rPr>
          <w:b/>
          <w:bCs/>
          <w:iCs/>
          <w:lang w:val="ru-RU"/>
        </w:rPr>
        <w:t xml:space="preserve">9.2. </w:t>
      </w:r>
      <w:r w:rsidRPr="00F62CCB">
        <w:rPr>
          <w:iCs/>
          <w:u w:val="single"/>
          <w:lang w:val="ru-RU"/>
        </w:rPr>
        <w:t>Захтеви у погледу гарантног рока</w:t>
      </w:r>
    </w:p>
    <w:p w:rsidR="00474339" w:rsidRPr="00F62CCB" w:rsidRDefault="004C4871" w:rsidP="00474339">
      <w:pPr>
        <w:jc w:val="both"/>
        <w:rPr>
          <w:iCs/>
          <w:color w:val="auto"/>
          <w:lang w:val="ru-RU"/>
        </w:rPr>
      </w:pPr>
      <w:r w:rsidRPr="00F62CCB">
        <w:rPr>
          <w:iCs/>
          <w:color w:val="auto"/>
          <w:lang w:val="ru-RU"/>
        </w:rPr>
        <w:t>-</w:t>
      </w:r>
    </w:p>
    <w:p w:rsidR="002C0A35" w:rsidRPr="00F62CCB" w:rsidRDefault="002C0A35">
      <w:pPr>
        <w:jc w:val="both"/>
        <w:rPr>
          <w:iCs/>
          <w:lang w:val="ru-RU"/>
        </w:rPr>
      </w:pPr>
    </w:p>
    <w:p w:rsidR="001619E7" w:rsidRPr="00F62CCB" w:rsidRDefault="001619E7">
      <w:pPr>
        <w:jc w:val="both"/>
        <w:rPr>
          <w:iCs/>
          <w:lang w:val="ru-RU"/>
        </w:rPr>
      </w:pPr>
      <w:r w:rsidRPr="00F62CCB">
        <w:rPr>
          <w:b/>
          <w:bCs/>
          <w:i/>
          <w:iCs/>
          <w:lang w:val="ru-RU"/>
        </w:rPr>
        <w:t xml:space="preserve">9.3. </w:t>
      </w:r>
      <w:r w:rsidRPr="00F62CCB">
        <w:rPr>
          <w:iCs/>
          <w:u w:val="single"/>
          <w:lang w:val="ru-RU"/>
        </w:rPr>
        <w:t>Захтев у погледу рока (испоруке добара, извршења услуге, извођења радова)</w:t>
      </w:r>
    </w:p>
    <w:p w:rsidR="00474339" w:rsidRPr="00F62CCB" w:rsidRDefault="00474339" w:rsidP="00474339">
      <w:pPr>
        <w:jc w:val="both"/>
        <w:rPr>
          <w:iCs/>
          <w:lang w:val="ru-RU"/>
        </w:rPr>
      </w:pPr>
      <w:r w:rsidRPr="00F62CCB">
        <w:rPr>
          <w:iCs/>
          <w:lang w:val="ru-RU"/>
        </w:rPr>
        <w:t>Рок испоруке добара</w:t>
      </w:r>
      <w:r w:rsidRPr="00F62CCB">
        <w:rPr>
          <w:i/>
          <w:iCs/>
          <w:lang w:val="ru-RU"/>
        </w:rPr>
        <w:t xml:space="preserve"> </w:t>
      </w:r>
      <w:r w:rsidRPr="00F62CCB">
        <w:rPr>
          <w:iCs/>
          <w:lang w:val="ru-RU"/>
        </w:rPr>
        <w:t xml:space="preserve">не може бити дужи од </w:t>
      </w:r>
      <w:r w:rsidR="004C4871" w:rsidRPr="00F62CCB">
        <w:rPr>
          <w:b/>
          <w:iCs/>
          <w:u w:val="single"/>
          <w:lang w:val="ru-RU"/>
        </w:rPr>
        <w:t>2</w:t>
      </w:r>
      <w:r w:rsidRPr="00F62CCB">
        <w:rPr>
          <w:iCs/>
          <w:lang w:val="ru-RU"/>
        </w:rPr>
        <w:t xml:space="preserve"> дана од дана издавања наруџбенице.</w:t>
      </w:r>
    </w:p>
    <w:p w:rsidR="00474339" w:rsidRPr="00F62CCB" w:rsidRDefault="00474339" w:rsidP="00474339">
      <w:pPr>
        <w:jc w:val="both"/>
        <w:rPr>
          <w:iCs/>
          <w:lang w:val="ru-RU"/>
        </w:rPr>
      </w:pPr>
      <w:r w:rsidRPr="00F62CCB">
        <w:rPr>
          <w:iCs/>
          <w:lang w:val="ru-RU"/>
        </w:rPr>
        <w:t>Место испоруке – на адресу наручиоца:</w:t>
      </w:r>
      <w:r w:rsidRPr="00F62CCB">
        <w:rPr>
          <w:lang w:val="ru-RU"/>
        </w:rPr>
        <w:t xml:space="preserve"> Пољопривредни факултет Нови Сад, Трг Доститеја Обрадовића 8, 21000 Нови Сад</w:t>
      </w:r>
    </w:p>
    <w:p w:rsidR="001619E7" w:rsidRPr="00F62CCB" w:rsidRDefault="001619E7">
      <w:pPr>
        <w:jc w:val="both"/>
        <w:rPr>
          <w:lang w:val="ru-RU"/>
        </w:rPr>
      </w:pPr>
    </w:p>
    <w:p w:rsidR="001619E7" w:rsidRPr="00F62CCB" w:rsidRDefault="001619E7">
      <w:pPr>
        <w:jc w:val="both"/>
        <w:rPr>
          <w:iCs/>
          <w:lang w:val="ru-RU"/>
        </w:rPr>
      </w:pPr>
      <w:r w:rsidRPr="00F62CCB">
        <w:rPr>
          <w:b/>
          <w:bCs/>
          <w:iCs/>
          <w:u w:val="single"/>
          <w:lang w:val="ru-RU"/>
        </w:rPr>
        <w:t xml:space="preserve">9.4. </w:t>
      </w:r>
      <w:r w:rsidRPr="00F62CCB">
        <w:rPr>
          <w:iCs/>
          <w:u w:val="single"/>
          <w:lang w:val="ru-RU"/>
        </w:rPr>
        <w:t>Захтев у погледу рока важења понуде</w:t>
      </w:r>
    </w:p>
    <w:p w:rsidR="001619E7" w:rsidRPr="00F62CCB" w:rsidRDefault="001619E7">
      <w:pPr>
        <w:jc w:val="both"/>
        <w:rPr>
          <w:iCs/>
          <w:lang w:val="ru-RU"/>
        </w:rPr>
      </w:pPr>
      <w:r w:rsidRPr="00F62CCB">
        <w:rPr>
          <w:iCs/>
          <w:lang w:val="ru-RU"/>
        </w:rPr>
        <w:t>Рок важења понуде не може бити краћи од 30 дана од дана отварања понуда.</w:t>
      </w:r>
    </w:p>
    <w:p w:rsidR="001619E7" w:rsidRPr="00F62CCB" w:rsidRDefault="001619E7">
      <w:pPr>
        <w:jc w:val="both"/>
        <w:rPr>
          <w:iCs/>
          <w:lang w:val="ru-RU"/>
        </w:rPr>
      </w:pPr>
      <w:r w:rsidRPr="00F62CCB">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F62CCB" w:rsidRDefault="001619E7">
      <w:pPr>
        <w:jc w:val="both"/>
        <w:rPr>
          <w:b/>
          <w:bCs/>
          <w:i/>
          <w:iCs/>
          <w:lang w:val="ru-RU"/>
        </w:rPr>
      </w:pPr>
      <w:r w:rsidRPr="00F62CCB">
        <w:rPr>
          <w:iCs/>
          <w:lang w:val="ru-RU"/>
        </w:rPr>
        <w:t>Понуђач који прихвати захтев за продужење рока важења понуде на може мењати понуду.</w:t>
      </w:r>
    </w:p>
    <w:p w:rsidR="005A1401" w:rsidRPr="00F62CCB" w:rsidRDefault="005A1401" w:rsidP="005A1401">
      <w:pPr>
        <w:jc w:val="both"/>
        <w:rPr>
          <w:b/>
          <w:color w:val="auto"/>
          <w:u w:val="single"/>
          <w:lang w:val="ru-RU"/>
        </w:rPr>
      </w:pPr>
    </w:p>
    <w:p w:rsidR="005A1401" w:rsidRPr="00F62CCB" w:rsidRDefault="005A1401" w:rsidP="005A1401">
      <w:pPr>
        <w:jc w:val="both"/>
        <w:rPr>
          <w:b/>
          <w:color w:val="auto"/>
          <w:u w:val="single"/>
          <w:lang w:val="ru-RU"/>
        </w:rPr>
      </w:pPr>
      <w:r w:rsidRPr="00F62CCB">
        <w:rPr>
          <w:b/>
          <w:color w:val="auto"/>
          <w:u w:val="single"/>
          <w:lang w:val="ru-RU"/>
        </w:rPr>
        <w:lastRenderedPageBreak/>
        <w:t>9.5</w:t>
      </w:r>
      <w:r w:rsidRPr="00F62CCB">
        <w:rPr>
          <w:color w:val="auto"/>
          <w:u w:val="single"/>
          <w:lang w:val="ru-RU"/>
        </w:rPr>
        <w:t>. Други захтеви</w:t>
      </w:r>
      <w:r w:rsidRPr="00F62CCB">
        <w:rPr>
          <w:b/>
          <w:color w:val="auto"/>
          <w:u w:val="single"/>
          <w:lang w:val="ru-RU"/>
        </w:rPr>
        <w:t xml:space="preserve"> </w:t>
      </w:r>
    </w:p>
    <w:p w:rsidR="005A1401" w:rsidRPr="00F62CCB" w:rsidRDefault="005A1401" w:rsidP="005A1401">
      <w:pPr>
        <w:jc w:val="both"/>
        <w:rPr>
          <w:b/>
          <w:color w:val="auto"/>
          <w:u w:val="single"/>
          <w:lang w:val="ru-RU"/>
        </w:rPr>
      </w:pPr>
    </w:p>
    <w:p w:rsidR="005A1401" w:rsidRPr="00F62CCB" w:rsidRDefault="005A1401" w:rsidP="005A1401">
      <w:pPr>
        <w:jc w:val="both"/>
        <w:rPr>
          <w:b/>
          <w:bCs/>
          <w:i/>
          <w:iCs/>
          <w:lang w:val="ru-RU"/>
        </w:rPr>
      </w:pPr>
    </w:p>
    <w:p w:rsidR="001619E7" w:rsidRPr="00F62CCB" w:rsidRDefault="001619E7">
      <w:pPr>
        <w:jc w:val="both"/>
        <w:rPr>
          <w:b/>
          <w:bCs/>
          <w:i/>
          <w:iCs/>
          <w:lang w:val="ru-RU"/>
        </w:rPr>
      </w:pPr>
      <w:r w:rsidRPr="00F62CCB">
        <w:rPr>
          <w:b/>
          <w:bCs/>
          <w:i/>
          <w:iCs/>
          <w:lang w:val="ru-RU"/>
        </w:rPr>
        <w:t>10. ВАЛУТА И НАЧИН НА КОЈИ МОРА ДА БУДЕ НАВЕДЕНА И ИЗРАЖЕНА ЦЕНА У ПОНУДИ</w:t>
      </w:r>
    </w:p>
    <w:p w:rsidR="001619E7" w:rsidRPr="00F62CCB" w:rsidRDefault="001619E7">
      <w:pPr>
        <w:jc w:val="both"/>
        <w:rPr>
          <w:b/>
          <w:bCs/>
          <w:i/>
          <w:iCs/>
          <w:lang w:val="ru-RU"/>
        </w:rPr>
      </w:pPr>
    </w:p>
    <w:p w:rsidR="00474339" w:rsidRPr="00F62CCB" w:rsidRDefault="00474339" w:rsidP="00474339">
      <w:pPr>
        <w:jc w:val="both"/>
        <w:rPr>
          <w:iCs/>
          <w:lang w:val="ru-RU"/>
        </w:rPr>
      </w:pPr>
      <w:r w:rsidRPr="00F62CCB">
        <w:rPr>
          <w:iCs/>
          <w:lang w:val="ru-RU"/>
        </w:rPr>
        <w:t xml:space="preserve">Цена мора бити исказана у динарима, са и </w:t>
      </w:r>
      <w:r w:rsidRPr="00F62CCB">
        <w:rPr>
          <w:iCs/>
          <w:color w:val="00000A"/>
          <w:lang w:val="ru-RU"/>
        </w:rPr>
        <w:t>без пореза на додату вредност,</w:t>
      </w:r>
      <w:r w:rsidRPr="00F62CCB">
        <w:rPr>
          <w:color w:val="00000A"/>
          <w:lang w:val="ru-RU"/>
        </w:rPr>
        <w:t xml:space="preserve"> </w:t>
      </w:r>
      <w:r w:rsidRPr="00F62CCB">
        <w:rPr>
          <w:lang w:val="ru-RU"/>
        </w:rPr>
        <w:t>са урачунатим свим трошковима које понуђач има у реализацији предметне јавне набавке</w:t>
      </w:r>
      <w:r w:rsidRPr="00F62CCB">
        <w:rPr>
          <w:color w:val="auto"/>
          <w:lang w:val="ru-RU"/>
        </w:rPr>
        <w:t xml:space="preserve">, с тим да ће се за </w:t>
      </w:r>
      <w:r w:rsidRPr="00F62CCB">
        <w:rPr>
          <w:lang w:val="ru-RU"/>
        </w:rPr>
        <w:t>оцену понуде узимати у обзир цена без пореза на додату вредност.</w:t>
      </w:r>
    </w:p>
    <w:p w:rsidR="00474339" w:rsidRPr="00F62CCB" w:rsidRDefault="00474339" w:rsidP="00474339">
      <w:pPr>
        <w:jc w:val="both"/>
        <w:rPr>
          <w:b/>
          <w:bCs/>
          <w:i/>
          <w:iCs/>
          <w:lang w:val="ru-RU"/>
        </w:rPr>
      </w:pPr>
      <w:r w:rsidRPr="00F62CCB">
        <w:rPr>
          <w:sz w:val="23"/>
          <w:szCs w:val="23"/>
          <w:lang w:val="ru-RU"/>
        </w:rPr>
        <w:t>У понуђену цену понуђач мора укључити све евентуалне попусте.</w:t>
      </w:r>
    </w:p>
    <w:p w:rsidR="00474339" w:rsidRPr="00F62CCB" w:rsidRDefault="00474339" w:rsidP="00474339">
      <w:pPr>
        <w:jc w:val="both"/>
        <w:rPr>
          <w:lang w:val="ru-RU"/>
        </w:rPr>
      </w:pPr>
      <w:r w:rsidRPr="00F62CCB">
        <w:rPr>
          <w:iCs/>
          <w:lang w:val="ru-RU"/>
        </w:rPr>
        <w:t>Цена је фиксна и не може се мењати.</w:t>
      </w:r>
      <w:r w:rsidRPr="00F62CCB">
        <w:rPr>
          <w:lang w:val="ru-RU"/>
        </w:rPr>
        <w:t xml:space="preserve"> </w:t>
      </w:r>
    </w:p>
    <w:p w:rsidR="00474339" w:rsidRPr="00F62CCB" w:rsidRDefault="00474339" w:rsidP="00474339">
      <w:pPr>
        <w:jc w:val="both"/>
        <w:rPr>
          <w:iCs/>
          <w:lang w:val="ru-RU"/>
        </w:rPr>
      </w:pPr>
      <w:r w:rsidRPr="00F62CCB">
        <w:rPr>
          <w:lang w:val="ru-RU"/>
        </w:rPr>
        <w:t>Ако је у понуди исказана неуобичајено ниска цена, наручилац ће поступити у складу са чланом 92. Закона.</w:t>
      </w:r>
    </w:p>
    <w:p w:rsidR="00474339" w:rsidRPr="00F62CCB" w:rsidRDefault="00474339" w:rsidP="00474339">
      <w:pPr>
        <w:jc w:val="both"/>
        <w:rPr>
          <w:iCs/>
          <w:color w:val="00B0F0"/>
          <w:lang w:val="ru-RU"/>
        </w:rPr>
      </w:pPr>
      <w:r w:rsidRPr="00F62CCB">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F62CCB" w:rsidRDefault="001619E7">
      <w:pPr>
        <w:jc w:val="both"/>
        <w:rPr>
          <w:lang w:val="ru-RU"/>
        </w:rPr>
      </w:pPr>
    </w:p>
    <w:p w:rsidR="007D73D6" w:rsidRPr="00F62CCB" w:rsidRDefault="001619E7">
      <w:pPr>
        <w:jc w:val="both"/>
        <w:rPr>
          <w:b/>
          <w:i/>
          <w:iCs/>
          <w:color w:val="auto"/>
          <w:lang w:val="ru-RU"/>
        </w:rPr>
      </w:pPr>
      <w:r w:rsidRPr="00F62CCB">
        <w:rPr>
          <w:b/>
          <w:i/>
          <w:iCs/>
          <w:color w:val="auto"/>
          <w:lang w:val="ru-RU"/>
        </w:rPr>
        <w:t>11. ПОДАЦИ О ДРЖАВНОМ ОРГАНУ ИЛИ ОРГАНИЗАЦИЈИ, ОДНОСНО ОРГАНУ ИЛИ СЛУЖБИ ТЕРИТОРИЈАЛНЕ АУТОНОМИЈЕ  ИЛИ</w:t>
      </w:r>
      <w:r w:rsidR="006F2D58" w:rsidRPr="00F62CCB">
        <w:rPr>
          <w:b/>
          <w:i/>
          <w:iCs/>
          <w:color w:val="auto"/>
          <w:lang w:val="ru-RU"/>
        </w:rPr>
        <w:t xml:space="preserve"> ЛОКАЛНЕ САМОУПРАВЕ ГДЕ СЕ МОГУ </w:t>
      </w:r>
      <w:r w:rsidRPr="00F62CCB">
        <w:rPr>
          <w:b/>
          <w:i/>
          <w:iCs/>
          <w:color w:val="auto"/>
          <w:lang w:val="ru-RU"/>
        </w:rPr>
        <w:t>БЛАГОВРЕМЕНО ДОБИТИ ИСПРАВНИ ПОДАЦИ О ПОРЕСКИМ ОБАВЕЗАМА, ЗАШТИТИ ЖИВОТНЕ СРЕДИНЕ, ЗАШТИТИ ПРИ ЗАПОШЉАВАЊУ, УСЛОВИМА РАДА И СЛ., А КОЈИ СУ ВЕЗАНИ ЗА ИЗВ</w:t>
      </w:r>
      <w:r w:rsidR="00196F9D">
        <w:rPr>
          <w:b/>
          <w:i/>
          <w:iCs/>
          <w:color w:val="auto"/>
          <w:lang w:val="ru-RU"/>
        </w:rPr>
        <w:t xml:space="preserve">РШЕЊЕ УГОВОРА О ЈАВНОЈ НАБАВЦИ </w:t>
      </w:r>
    </w:p>
    <w:p w:rsidR="001619E7" w:rsidRPr="00F62CCB" w:rsidRDefault="001619E7">
      <w:pPr>
        <w:jc w:val="both"/>
        <w:rPr>
          <w:rFonts w:eastAsia="TimesNewRomanPSMT"/>
          <w:bCs/>
          <w:iCs/>
          <w:color w:val="auto"/>
          <w:lang w:val="ru-RU"/>
        </w:rPr>
      </w:pPr>
      <w:r w:rsidRPr="00F62CCB">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F62CCB" w:rsidRDefault="001619E7">
      <w:pPr>
        <w:jc w:val="both"/>
        <w:rPr>
          <w:rFonts w:eastAsia="TimesNewRomanPSMT"/>
          <w:bCs/>
          <w:iCs/>
          <w:color w:val="auto"/>
          <w:lang w:val="ru-RU"/>
        </w:rPr>
      </w:pPr>
      <w:r w:rsidRPr="00F62CCB">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F62CCB" w:rsidRDefault="001619E7">
      <w:pPr>
        <w:jc w:val="both"/>
        <w:rPr>
          <w:lang w:val="ru-RU"/>
        </w:rPr>
      </w:pPr>
      <w:r w:rsidRPr="00F62CCB">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474339" w:rsidRDefault="002E7EED">
      <w:pPr>
        <w:jc w:val="both"/>
        <w:rPr>
          <w:lang w:val="sr-Cyrl-CS"/>
        </w:rPr>
      </w:pPr>
    </w:p>
    <w:p w:rsidR="00707BC3" w:rsidRPr="00196F9D" w:rsidRDefault="001619E7" w:rsidP="00196F9D">
      <w:pPr>
        <w:jc w:val="both"/>
        <w:rPr>
          <w:b/>
          <w:i/>
          <w:iCs/>
          <w:lang w:val="ru-RU"/>
        </w:rPr>
      </w:pPr>
      <w:r w:rsidRPr="00F62CCB">
        <w:rPr>
          <w:b/>
          <w:i/>
          <w:iCs/>
          <w:lang w:val="ru-RU"/>
        </w:rPr>
        <w:t>12. ПОДАЦИ О ВРСТИ, САДРЖИНИ, НАЧИНУ ПОДНОШЕЊА, ВИСИНИ И РОКОВИМА ОБЕЗБ</w:t>
      </w:r>
      <w:r w:rsidR="00196F9D">
        <w:rPr>
          <w:b/>
          <w:i/>
          <w:iCs/>
          <w:lang w:val="ru-RU"/>
        </w:rPr>
        <w:t>ЕЂЕЊА ИСПУЊЕЊА ОБАВЕЗА ПОНУЂАЧА</w:t>
      </w:r>
    </w:p>
    <w:p w:rsidR="006E4EB3" w:rsidRPr="00FF0C41" w:rsidRDefault="006E4EB3" w:rsidP="006E4EB3">
      <w:pPr>
        <w:jc w:val="both"/>
        <w:rPr>
          <w:bCs/>
          <w:sz w:val="22"/>
          <w:szCs w:val="22"/>
          <w:lang w:val="ru-RU"/>
        </w:rPr>
      </w:pPr>
      <w:r w:rsidRPr="00F62CCB">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F62CCB">
        <w:rPr>
          <w:sz w:val="22"/>
          <w:szCs w:val="22"/>
          <w:lang w:val="ru-RU"/>
        </w:rPr>
        <w:t xml:space="preserve">а </w:t>
      </w:r>
      <w:r w:rsidRPr="00F62CCB">
        <w:rPr>
          <w:sz w:val="22"/>
          <w:szCs w:val="22"/>
          <w:lang w:val="ru-RU"/>
        </w:rPr>
        <w:t>као средство финансијског обезбеђења за добро извршење посла преда наручиоцу:</w:t>
      </w:r>
      <w:r w:rsidRPr="00FF0C41">
        <w:rPr>
          <w:b/>
          <w:bCs/>
          <w:sz w:val="22"/>
          <w:szCs w:val="22"/>
          <w:lang w:val="ru-RU"/>
        </w:rPr>
        <w:t xml:space="preserve"> </w:t>
      </w:r>
    </w:p>
    <w:p w:rsidR="006E4EB3" w:rsidRPr="00FF0C41" w:rsidRDefault="006E4EB3" w:rsidP="006E4EB3">
      <w:pPr>
        <w:ind w:firstLine="720"/>
        <w:jc w:val="both"/>
        <w:rPr>
          <w:bCs/>
          <w:sz w:val="22"/>
          <w:szCs w:val="22"/>
          <w:lang w:val="ru-RU"/>
        </w:rPr>
      </w:pPr>
      <w:r w:rsidRPr="00F62CCB">
        <w:rPr>
          <w:b/>
          <w:sz w:val="22"/>
          <w:szCs w:val="22"/>
          <w:lang w:val="ru-RU"/>
        </w:rPr>
        <w:t>1.</w:t>
      </w:r>
      <w:r w:rsidRPr="00F62CCB">
        <w:rPr>
          <w:sz w:val="22"/>
          <w:szCs w:val="22"/>
          <w:lang w:val="ru-RU"/>
        </w:rPr>
        <w:t xml:space="preserve"> </w:t>
      </w:r>
      <w:r w:rsidRPr="00FF0C41">
        <w:rPr>
          <w:b/>
          <w:bCs/>
          <w:sz w:val="22"/>
          <w:szCs w:val="22"/>
          <w:lang w:val="ru-RU"/>
        </w:rPr>
        <w:t xml:space="preserve">бланко соло меницу </w:t>
      </w:r>
      <w:r w:rsidRPr="00FF0C41">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Default="006E4EB3" w:rsidP="006E4EB3">
      <w:pPr>
        <w:ind w:firstLine="720"/>
        <w:jc w:val="both"/>
        <w:rPr>
          <w:bCs/>
          <w:sz w:val="22"/>
          <w:szCs w:val="22"/>
          <w:lang w:val="ru-RU"/>
        </w:rPr>
      </w:pPr>
      <w:r w:rsidRPr="00FF0C41">
        <w:rPr>
          <w:b/>
          <w:bCs/>
          <w:sz w:val="22"/>
          <w:szCs w:val="22"/>
          <w:lang w:val="ru-RU"/>
        </w:rPr>
        <w:t>2. менично овлашћење</w:t>
      </w:r>
      <w:r w:rsidRPr="00FF0C41">
        <w:rPr>
          <w:bCs/>
          <w:sz w:val="22"/>
          <w:szCs w:val="22"/>
          <w:lang w:val="ru-RU"/>
        </w:rPr>
        <w:t xml:space="preserve">,  </w:t>
      </w:r>
    </w:p>
    <w:p w:rsidR="006E4EB3" w:rsidRPr="00FF0C41" w:rsidRDefault="00474339" w:rsidP="006E4EB3">
      <w:pPr>
        <w:ind w:firstLine="720"/>
        <w:jc w:val="both"/>
        <w:rPr>
          <w:bCs/>
          <w:sz w:val="22"/>
          <w:szCs w:val="22"/>
          <w:lang w:val="ru-RU"/>
        </w:rPr>
      </w:pPr>
      <w:r>
        <w:rPr>
          <w:b/>
          <w:sz w:val="22"/>
          <w:szCs w:val="22"/>
          <w:lang w:val="sr-Cyrl-CS"/>
        </w:rPr>
        <w:t>3</w:t>
      </w:r>
      <w:r w:rsidR="006E4EB3" w:rsidRPr="00F62CCB">
        <w:rPr>
          <w:b/>
          <w:sz w:val="22"/>
          <w:szCs w:val="22"/>
          <w:lang w:val="ru-RU"/>
        </w:rPr>
        <w:t>.</w:t>
      </w:r>
      <w:r w:rsidR="006E4EB3" w:rsidRPr="00F62CCB">
        <w:rPr>
          <w:sz w:val="22"/>
          <w:szCs w:val="22"/>
          <w:lang w:val="ru-RU"/>
        </w:rPr>
        <w:t xml:space="preserve"> </w:t>
      </w:r>
      <w:r w:rsidR="006E4EB3" w:rsidRPr="00F62CCB">
        <w:rPr>
          <w:b/>
          <w:sz w:val="22"/>
          <w:szCs w:val="22"/>
          <w:lang w:val="ru-RU"/>
        </w:rPr>
        <w:t>доказ о регистрацији менице</w:t>
      </w:r>
      <w:r w:rsidR="006E4EB3" w:rsidRPr="00F62CCB">
        <w:rPr>
          <w:sz w:val="22"/>
          <w:szCs w:val="22"/>
          <w:lang w:val="ru-RU"/>
        </w:rPr>
        <w:t>,</w:t>
      </w:r>
    </w:p>
    <w:p w:rsidR="006E4EB3" w:rsidRPr="00FF0C41" w:rsidRDefault="006E4EB3" w:rsidP="006E4EB3">
      <w:pPr>
        <w:jc w:val="both"/>
        <w:rPr>
          <w:bCs/>
          <w:sz w:val="22"/>
          <w:szCs w:val="22"/>
          <w:lang w:val="ru-RU"/>
        </w:rPr>
      </w:pPr>
      <w:r w:rsidRPr="00F62CCB">
        <w:rPr>
          <w:sz w:val="22"/>
          <w:szCs w:val="22"/>
          <w:lang w:val="ru-RU"/>
        </w:rPr>
        <w:tab/>
      </w:r>
      <w:r w:rsidR="00474339" w:rsidRPr="00474339">
        <w:rPr>
          <w:b/>
          <w:sz w:val="22"/>
          <w:szCs w:val="22"/>
          <w:lang w:val="sr-Cyrl-CS"/>
        </w:rPr>
        <w:t>4</w:t>
      </w:r>
      <w:r w:rsidRPr="00F62CCB">
        <w:rPr>
          <w:b/>
          <w:sz w:val="22"/>
          <w:szCs w:val="22"/>
          <w:lang w:val="ru-RU"/>
        </w:rPr>
        <w:t>.</w:t>
      </w:r>
      <w:r w:rsidRPr="00F62CCB">
        <w:rPr>
          <w:sz w:val="22"/>
          <w:szCs w:val="22"/>
          <w:lang w:val="ru-RU"/>
        </w:rPr>
        <w:t xml:space="preserve"> </w:t>
      </w:r>
      <w:r w:rsidRPr="00F62CCB">
        <w:rPr>
          <w:b/>
          <w:sz w:val="22"/>
          <w:szCs w:val="22"/>
          <w:lang w:val="ru-RU"/>
        </w:rPr>
        <w:t>копију картона депонованих потписа</w:t>
      </w:r>
      <w:r w:rsidRPr="00F62CCB">
        <w:rPr>
          <w:sz w:val="22"/>
          <w:szCs w:val="22"/>
          <w:lang w:val="ru-RU"/>
        </w:rPr>
        <w:t xml:space="preserve">, </w:t>
      </w:r>
      <w:r w:rsidRPr="00F62CCB">
        <w:rPr>
          <w:bCs/>
          <w:sz w:val="22"/>
          <w:szCs w:val="22"/>
          <w:lang w:val="ru-RU"/>
        </w:rPr>
        <w:t>са оригиналном овером од стране пословне банке понуђача,</w:t>
      </w:r>
      <w:r w:rsidRPr="00FF0C41">
        <w:rPr>
          <w:bCs/>
          <w:sz w:val="22"/>
          <w:szCs w:val="22"/>
          <w:lang w:val="ru-RU"/>
        </w:rPr>
        <w:t xml:space="preserve"> с тим да овера не сме бити старија од </w:t>
      </w:r>
      <w:r w:rsidRPr="00FF0C41">
        <w:rPr>
          <w:bCs/>
          <w:sz w:val="22"/>
          <w:szCs w:val="22"/>
          <w:u w:val="single"/>
          <w:lang w:val="ru-RU"/>
        </w:rPr>
        <w:t>15 дана</w:t>
      </w:r>
      <w:r w:rsidRPr="00FF0C41">
        <w:rPr>
          <w:bCs/>
          <w:sz w:val="22"/>
          <w:szCs w:val="22"/>
          <w:lang w:val="ru-RU"/>
        </w:rPr>
        <w:t xml:space="preserve"> пре истека рока за доставу средства обезбеђења за </w:t>
      </w:r>
      <w:r w:rsidRPr="00F62CCB">
        <w:rPr>
          <w:sz w:val="22"/>
          <w:szCs w:val="22"/>
          <w:lang w:val="ru-RU"/>
        </w:rPr>
        <w:t>добро извршење посла</w:t>
      </w:r>
      <w:r w:rsidRPr="00FF0C41">
        <w:rPr>
          <w:bCs/>
          <w:sz w:val="22"/>
          <w:szCs w:val="22"/>
          <w:lang w:val="ru-RU"/>
        </w:rPr>
        <w:t>.</w:t>
      </w:r>
    </w:p>
    <w:p w:rsidR="006E4EB3" w:rsidRPr="00F62CCB" w:rsidRDefault="006E4EB3" w:rsidP="006E4EB3">
      <w:pPr>
        <w:ind w:firstLine="720"/>
        <w:jc w:val="both"/>
        <w:rPr>
          <w:sz w:val="22"/>
          <w:szCs w:val="22"/>
          <w:lang w:val="ru-RU"/>
        </w:rPr>
      </w:pPr>
      <w:r w:rsidRPr="00F62CCB">
        <w:rPr>
          <w:sz w:val="22"/>
          <w:szCs w:val="22"/>
          <w:lang w:val="ru-RU"/>
        </w:rPr>
        <w:t xml:space="preserve">Средство обезбеђења за добро извршење посла траје  </w:t>
      </w:r>
      <w:r w:rsidR="00073B7B" w:rsidRPr="00F62CCB">
        <w:rPr>
          <w:sz w:val="22"/>
          <w:szCs w:val="22"/>
          <w:lang w:val="ru-RU"/>
        </w:rPr>
        <w:t>30</w:t>
      </w:r>
      <w:r w:rsidRPr="00F62CCB">
        <w:rPr>
          <w:sz w:val="22"/>
          <w:szCs w:val="22"/>
          <w:lang w:val="ru-RU"/>
        </w:rPr>
        <w:t xml:space="preserve"> (</w:t>
      </w:r>
      <w:r w:rsidR="00073B7B" w:rsidRPr="00F62CCB">
        <w:rPr>
          <w:sz w:val="22"/>
          <w:szCs w:val="22"/>
          <w:lang w:val="ru-RU"/>
        </w:rPr>
        <w:t>три</w:t>
      </w:r>
      <w:r w:rsidRPr="00F62CCB">
        <w:rPr>
          <w:sz w:val="22"/>
          <w:szCs w:val="22"/>
          <w:lang w:val="ru-RU"/>
        </w:rPr>
        <w:t>десет) дана дуже од истека гарантног рока.</w:t>
      </w:r>
    </w:p>
    <w:p w:rsidR="006E4EB3" w:rsidRPr="00FF0C41" w:rsidRDefault="006E4EB3" w:rsidP="006E4EB3">
      <w:pPr>
        <w:ind w:firstLine="720"/>
        <w:jc w:val="both"/>
        <w:rPr>
          <w:bCs/>
          <w:sz w:val="22"/>
          <w:szCs w:val="22"/>
          <w:lang w:val="ru-RU"/>
        </w:rPr>
      </w:pPr>
      <w:r w:rsidRPr="00FF0C41">
        <w:rPr>
          <w:bCs/>
          <w:sz w:val="22"/>
          <w:szCs w:val="22"/>
          <w:lang w:val="ru-RU"/>
        </w:rPr>
        <w:t xml:space="preserve">Вредност  средства обезбеђења </w:t>
      </w:r>
      <w:r w:rsidRPr="00F62CCB">
        <w:rPr>
          <w:sz w:val="22"/>
          <w:szCs w:val="22"/>
          <w:lang w:val="ru-RU"/>
        </w:rPr>
        <w:t xml:space="preserve"> за добро извршење посла </w:t>
      </w:r>
      <w:r w:rsidR="00D4416D" w:rsidRPr="00F62CCB">
        <w:rPr>
          <w:sz w:val="22"/>
          <w:szCs w:val="22"/>
          <w:lang w:val="ru-RU"/>
        </w:rPr>
        <w:t xml:space="preserve">односно отклањање недостсатака у гарантном року </w:t>
      </w:r>
      <w:r w:rsidRPr="00FF0C41">
        <w:rPr>
          <w:bCs/>
          <w:sz w:val="22"/>
          <w:szCs w:val="22"/>
          <w:lang w:val="ru-RU"/>
        </w:rPr>
        <w:t xml:space="preserve">утврђује се у износу који одговара висини од </w:t>
      </w:r>
      <w:r w:rsidR="00D4416D">
        <w:rPr>
          <w:bCs/>
          <w:sz w:val="22"/>
          <w:szCs w:val="22"/>
          <w:lang w:val="ru-RU"/>
        </w:rPr>
        <w:t>10</w:t>
      </w:r>
      <w:r w:rsidRPr="00FF0C41">
        <w:rPr>
          <w:bCs/>
          <w:sz w:val="22"/>
          <w:szCs w:val="22"/>
          <w:lang w:val="ru-RU"/>
        </w:rPr>
        <w:t xml:space="preserve">% од укупне вредности уговора </w:t>
      </w:r>
      <w:r w:rsidR="00386B00">
        <w:rPr>
          <w:bCs/>
          <w:sz w:val="22"/>
          <w:szCs w:val="22"/>
          <w:lang w:val="ru-RU"/>
        </w:rPr>
        <w:t>без</w:t>
      </w:r>
      <w:r w:rsidR="00474339">
        <w:rPr>
          <w:bCs/>
          <w:sz w:val="22"/>
          <w:szCs w:val="22"/>
          <w:lang w:val="ru-RU"/>
        </w:rPr>
        <w:t xml:space="preserve"> </w:t>
      </w:r>
      <w:r w:rsidRPr="00FF0C41">
        <w:rPr>
          <w:bCs/>
          <w:sz w:val="22"/>
          <w:szCs w:val="22"/>
          <w:lang w:val="ru-RU"/>
        </w:rPr>
        <w:t>обрачунат</w:t>
      </w:r>
      <w:r w:rsidR="00386B00">
        <w:rPr>
          <w:bCs/>
          <w:sz w:val="22"/>
          <w:szCs w:val="22"/>
          <w:lang w:val="ru-RU"/>
        </w:rPr>
        <w:t>ог</w:t>
      </w:r>
      <w:r w:rsidRPr="00FF0C41">
        <w:rPr>
          <w:bCs/>
          <w:sz w:val="22"/>
          <w:szCs w:val="22"/>
          <w:lang w:val="ru-RU"/>
        </w:rPr>
        <w:t xml:space="preserve"> порез</w:t>
      </w:r>
      <w:r w:rsidR="00386B00">
        <w:rPr>
          <w:bCs/>
          <w:sz w:val="22"/>
          <w:szCs w:val="22"/>
          <w:lang w:val="ru-RU"/>
        </w:rPr>
        <w:t>а</w:t>
      </w:r>
      <w:r w:rsidRPr="00FF0C41">
        <w:rPr>
          <w:bCs/>
          <w:sz w:val="22"/>
          <w:szCs w:val="22"/>
          <w:lang w:val="ru-RU"/>
        </w:rPr>
        <w:t xml:space="preserve"> на додату вредност. </w:t>
      </w:r>
    </w:p>
    <w:p w:rsidR="006E4EB3" w:rsidRPr="00F62CCB" w:rsidRDefault="006E4EB3" w:rsidP="006E4EB3">
      <w:pPr>
        <w:ind w:right="6" w:firstLine="720"/>
        <w:jc w:val="both"/>
        <w:rPr>
          <w:sz w:val="22"/>
          <w:szCs w:val="22"/>
          <w:lang w:val="ru-RU"/>
        </w:rPr>
      </w:pPr>
      <w:r w:rsidRPr="00F62CCB">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F62CCB" w:rsidRDefault="00E96A7B" w:rsidP="00707BC3">
      <w:pPr>
        <w:tabs>
          <w:tab w:val="left" w:pos="0"/>
        </w:tabs>
        <w:jc w:val="both"/>
        <w:rPr>
          <w:sz w:val="22"/>
          <w:szCs w:val="22"/>
          <w:lang w:val="ru-RU"/>
        </w:rPr>
      </w:pPr>
      <w:r w:rsidRPr="00F62CCB">
        <w:rPr>
          <w:color w:val="auto"/>
          <w:sz w:val="22"/>
          <w:szCs w:val="22"/>
          <w:lang w:val="ru-RU"/>
        </w:rPr>
        <w:tab/>
      </w:r>
      <w:r w:rsidRPr="00E96A7B">
        <w:rPr>
          <w:color w:val="auto"/>
          <w:sz w:val="22"/>
          <w:szCs w:val="22"/>
          <w:lang w:val="hr-HR"/>
        </w:rPr>
        <w:t>Мениц</w:t>
      </w:r>
      <w:r w:rsidRPr="00E96A7B">
        <w:rPr>
          <w:color w:val="auto"/>
          <w:sz w:val="22"/>
          <w:szCs w:val="22"/>
          <w:lang w:val="sr-Cyrl-CS"/>
        </w:rPr>
        <w:t>а</w:t>
      </w:r>
      <w:r w:rsidRPr="00E96A7B">
        <w:rPr>
          <w:color w:val="auto"/>
          <w:sz w:val="22"/>
          <w:szCs w:val="22"/>
          <w:lang w:val="hr-HR"/>
        </w:rPr>
        <w:t xml:space="preserve"> мора бити неопозив</w:t>
      </w:r>
      <w:r w:rsidRPr="00F62CCB">
        <w:rPr>
          <w:color w:val="auto"/>
          <w:sz w:val="22"/>
          <w:szCs w:val="22"/>
          <w:lang w:val="ru-RU"/>
        </w:rPr>
        <w:t>а</w:t>
      </w:r>
      <w:r w:rsidRPr="00E96A7B">
        <w:rPr>
          <w:color w:val="auto"/>
          <w:sz w:val="22"/>
          <w:szCs w:val="22"/>
          <w:lang w:val="hr-HR"/>
        </w:rPr>
        <w:t>, безусловн</w:t>
      </w:r>
      <w:r w:rsidRPr="00F62CCB">
        <w:rPr>
          <w:color w:val="auto"/>
          <w:sz w:val="22"/>
          <w:szCs w:val="22"/>
          <w:lang w:val="ru-RU"/>
        </w:rPr>
        <w:t>а</w:t>
      </w:r>
      <w:r w:rsidRPr="00E96A7B">
        <w:rPr>
          <w:color w:val="auto"/>
          <w:sz w:val="22"/>
          <w:szCs w:val="22"/>
          <w:lang w:val="hr-HR"/>
        </w:rPr>
        <w:t xml:space="preserve"> и наплатив</w:t>
      </w:r>
      <w:r w:rsidRPr="00F62CCB">
        <w:rPr>
          <w:color w:val="auto"/>
          <w:sz w:val="22"/>
          <w:szCs w:val="22"/>
          <w:lang w:val="ru-RU"/>
        </w:rPr>
        <w:t>а</w:t>
      </w:r>
      <w:r w:rsidRPr="00E96A7B">
        <w:rPr>
          <w:color w:val="auto"/>
          <w:sz w:val="22"/>
          <w:szCs w:val="22"/>
          <w:lang w:val="hr-HR"/>
        </w:rPr>
        <w:t xml:space="preserve"> на први позив Наручиоца.</w:t>
      </w:r>
    </w:p>
    <w:p w:rsidR="001619E7" w:rsidRPr="00F62CCB" w:rsidRDefault="001619E7">
      <w:pPr>
        <w:jc w:val="both"/>
        <w:rPr>
          <w:lang w:val="ru-RU"/>
        </w:rPr>
      </w:pPr>
    </w:p>
    <w:p w:rsidR="001619E7" w:rsidRPr="00F62CCB" w:rsidRDefault="001619E7">
      <w:pPr>
        <w:jc w:val="both"/>
        <w:rPr>
          <w:lang w:val="ru-RU"/>
        </w:rPr>
      </w:pPr>
      <w:r w:rsidRPr="00F62CCB">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B01597" w:rsidRDefault="007D60AC" w:rsidP="007D60AC">
      <w:pPr>
        <w:tabs>
          <w:tab w:val="left" w:pos="0"/>
        </w:tabs>
        <w:jc w:val="both"/>
        <w:rPr>
          <w:sz w:val="22"/>
          <w:szCs w:val="22"/>
          <w:lang w:val="sr-Latn-CS"/>
        </w:rPr>
      </w:pPr>
      <w:r>
        <w:rPr>
          <w:sz w:val="22"/>
          <w:szCs w:val="22"/>
          <w:lang w:val="sr-Cyrl-CS"/>
        </w:rPr>
        <w:t>Подаци</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оправдано</w:t>
      </w:r>
      <w:r w:rsidRPr="00B01597">
        <w:rPr>
          <w:sz w:val="22"/>
          <w:szCs w:val="22"/>
          <w:lang w:val="sr-Cyrl-CS"/>
        </w:rPr>
        <w:t xml:space="preserve"> </w:t>
      </w:r>
      <w:r>
        <w:rPr>
          <w:sz w:val="22"/>
          <w:szCs w:val="22"/>
          <w:lang w:val="sr-Cyrl-CS"/>
        </w:rPr>
        <w:t>означи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поверљиве</w:t>
      </w:r>
      <w:r w:rsidRPr="00B01597">
        <w:rPr>
          <w:sz w:val="22"/>
          <w:szCs w:val="22"/>
          <w:lang w:val="sr-Cyrl-CS"/>
        </w:rPr>
        <w:t xml:space="preserve"> </w:t>
      </w:r>
      <w:r>
        <w:rPr>
          <w:sz w:val="22"/>
          <w:szCs w:val="22"/>
          <w:lang w:val="sr-Cyrl-CS"/>
        </w:rPr>
        <w:t>биће</w:t>
      </w:r>
      <w:r w:rsidRPr="00B01597">
        <w:rPr>
          <w:sz w:val="22"/>
          <w:szCs w:val="22"/>
          <w:lang w:val="sr-Cyrl-CS"/>
        </w:rPr>
        <w:t xml:space="preserve"> </w:t>
      </w:r>
      <w:r>
        <w:rPr>
          <w:sz w:val="22"/>
          <w:szCs w:val="22"/>
          <w:lang w:val="sr-Cyrl-CS"/>
        </w:rPr>
        <w:t>коришћени</w:t>
      </w:r>
      <w:r w:rsidRPr="00B01597">
        <w:rPr>
          <w:sz w:val="22"/>
          <w:szCs w:val="22"/>
          <w:lang w:val="sr-Cyrl-CS"/>
        </w:rPr>
        <w:t xml:space="preserve"> </w:t>
      </w:r>
      <w:r>
        <w:rPr>
          <w:sz w:val="22"/>
          <w:szCs w:val="22"/>
          <w:lang w:val="sr-Cyrl-CS"/>
        </w:rPr>
        <w:t>само</w:t>
      </w:r>
      <w:r w:rsidRPr="00B01597">
        <w:rPr>
          <w:sz w:val="22"/>
          <w:szCs w:val="22"/>
          <w:lang w:val="sr-Cyrl-CS"/>
        </w:rPr>
        <w:t xml:space="preserve"> </w:t>
      </w:r>
      <w:r>
        <w:rPr>
          <w:sz w:val="22"/>
          <w:szCs w:val="22"/>
          <w:lang w:val="sr-Cyrl-CS"/>
        </w:rPr>
        <w:t>за</w:t>
      </w:r>
      <w:r w:rsidRPr="00B01597">
        <w:rPr>
          <w:sz w:val="22"/>
          <w:szCs w:val="22"/>
          <w:lang w:val="sr-Cyrl-CS"/>
        </w:rPr>
        <w:t xml:space="preserve"> </w:t>
      </w:r>
      <w:r>
        <w:rPr>
          <w:sz w:val="22"/>
          <w:szCs w:val="22"/>
          <w:lang w:val="sr-Cyrl-CS"/>
        </w:rPr>
        <w:t>намене</w:t>
      </w:r>
      <w:r w:rsidRPr="00B01597">
        <w:rPr>
          <w:sz w:val="22"/>
          <w:szCs w:val="22"/>
          <w:lang w:val="sr-Cyrl-CS"/>
        </w:rPr>
        <w:t xml:space="preserve"> </w:t>
      </w:r>
      <w:r>
        <w:rPr>
          <w:sz w:val="22"/>
          <w:szCs w:val="22"/>
          <w:lang w:val="hr-HR"/>
        </w:rPr>
        <w:t>предметног</w:t>
      </w:r>
      <w:r w:rsidRPr="00B01597">
        <w:rPr>
          <w:sz w:val="22"/>
          <w:szCs w:val="22"/>
          <w:lang w:val="hr-HR"/>
        </w:rPr>
        <w:t xml:space="preserve"> </w:t>
      </w:r>
      <w:r>
        <w:rPr>
          <w:sz w:val="22"/>
          <w:szCs w:val="22"/>
          <w:lang w:val="hr-HR"/>
        </w:rPr>
        <w:t>поступка</w:t>
      </w:r>
      <w:r w:rsidRPr="00B01597">
        <w:rPr>
          <w:sz w:val="22"/>
          <w:szCs w:val="22"/>
          <w:lang w:val="sr-Cyrl-CS"/>
        </w:rPr>
        <w:t xml:space="preserve"> </w:t>
      </w:r>
      <w:r>
        <w:rPr>
          <w:sz w:val="22"/>
          <w:szCs w:val="22"/>
          <w:lang w:val="sr-Cyrl-CS"/>
        </w:rPr>
        <w:t>и</w:t>
      </w:r>
      <w:r w:rsidRPr="00B01597">
        <w:rPr>
          <w:sz w:val="22"/>
          <w:szCs w:val="22"/>
          <w:lang w:val="sr-Cyrl-CS"/>
        </w:rPr>
        <w:t xml:space="preserve"> </w:t>
      </w:r>
      <w:r>
        <w:rPr>
          <w:sz w:val="22"/>
          <w:szCs w:val="22"/>
          <w:lang w:val="sr-Cyrl-CS"/>
        </w:rPr>
        <w:t>неће</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доступни</w:t>
      </w:r>
      <w:r w:rsidRPr="00B01597">
        <w:rPr>
          <w:sz w:val="22"/>
          <w:szCs w:val="22"/>
          <w:lang w:val="sr-Cyrl-CS"/>
        </w:rPr>
        <w:t xml:space="preserve"> </w:t>
      </w:r>
      <w:r>
        <w:rPr>
          <w:sz w:val="22"/>
          <w:szCs w:val="22"/>
          <w:lang w:val="sr-Cyrl-CS"/>
        </w:rPr>
        <w:t>ником</w:t>
      </w:r>
      <w:r w:rsidRPr="00B01597">
        <w:rPr>
          <w:sz w:val="22"/>
          <w:szCs w:val="22"/>
          <w:lang w:val="sr-Cyrl-CS"/>
        </w:rPr>
        <w:t xml:space="preserve"> </w:t>
      </w:r>
      <w:r>
        <w:rPr>
          <w:sz w:val="22"/>
          <w:szCs w:val="22"/>
          <w:lang w:val="sr-Cyrl-CS"/>
        </w:rPr>
        <w:t>изван</w:t>
      </w:r>
      <w:r w:rsidRPr="00B01597">
        <w:rPr>
          <w:sz w:val="22"/>
          <w:szCs w:val="22"/>
          <w:lang w:val="sr-Cyrl-CS"/>
        </w:rPr>
        <w:t xml:space="preserve"> </w:t>
      </w:r>
      <w:r>
        <w:rPr>
          <w:sz w:val="22"/>
          <w:szCs w:val="22"/>
          <w:lang w:val="sr-Cyrl-CS"/>
        </w:rPr>
        <w:t>круга</w:t>
      </w:r>
      <w:r w:rsidRPr="00B01597">
        <w:rPr>
          <w:sz w:val="22"/>
          <w:szCs w:val="22"/>
          <w:lang w:val="sr-Cyrl-CS"/>
        </w:rPr>
        <w:t xml:space="preserve"> </w:t>
      </w:r>
      <w:r>
        <w:rPr>
          <w:sz w:val="22"/>
          <w:szCs w:val="22"/>
          <w:lang w:val="sr-Cyrl-CS"/>
        </w:rPr>
        <w:t>лица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sz w:val="22"/>
          <w:szCs w:val="22"/>
          <w:lang w:val="sr-Cyrl-CS"/>
        </w:rPr>
        <w:t>буду</w:t>
      </w:r>
      <w:r w:rsidRPr="00B01597">
        <w:rPr>
          <w:sz w:val="22"/>
          <w:szCs w:val="22"/>
          <w:lang w:val="sr-Cyrl-CS"/>
        </w:rPr>
        <w:t xml:space="preserve"> </w:t>
      </w:r>
      <w:r>
        <w:rPr>
          <w:sz w:val="22"/>
          <w:szCs w:val="22"/>
          <w:lang w:val="sr-Cyrl-CS"/>
        </w:rPr>
        <w:t>укључена</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поступак</w:t>
      </w:r>
      <w:r w:rsidRPr="00B01597">
        <w:rPr>
          <w:sz w:val="22"/>
          <w:szCs w:val="22"/>
          <w:lang w:val="sr-Cyrl-CS"/>
        </w:rPr>
        <w:t xml:space="preserve"> </w:t>
      </w:r>
      <w:r>
        <w:rPr>
          <w:sz w:val="22"/>
          <w:szCs w:val="22"/>
          <w:lang w:val="sr-Cyrl-CS"/>
        </w:rPr>
        <w:t>јавне</w:t>
      </w:r>
      <w:r w:rsidRPr="00B01597">
        <w:rPr>
          <w:sz w:val="22"/>
          <w:szCs w:val="22"/>
          <w:lang w:val="sr-Cyrl-CS"/>
        </w:rPr>
        <w:t xml:space="preserve"> </w:t>
      </w:r>
      <w:r>
        <w:rPr>
          <w:sz w:val="22"/>
          <w:szCs w:val="22"/>
          <w:lang w:val="sr-Cyrl-CS"/>
        </w:rPr>
        <w:t>набавке</w:t>
      </w:r>
      <w:r w:rsidRPr="00B01597">
        <w:rPr>
          <w:sz w:val="22"/>
          <w:szCs w:val="22"/>
          <w:lang w:val="sr-Cyrl-CS"/>
        </w:rPr>
        <w:t xml:space="preserve">. </w:t>
      </w:r>
      <w:r>
        <w:rPr>
          <w:sz w:val="22"/>
          <w:szCs w:val="22"/>
          <w:lang w:val="sr-Cyrl-CS"/>
        </w:rPr>
        <w:t>Ови</w:t>
      </w:r>
      <w:r w:rsidRPr="00B01597">
        <w:rPr>
          <w:sz w:val="22"/>
          <w:szCs w:val="22"/>
          <w:lang w:val="sr-Cyrl-CS"/>
        </w:rPr>
        <w:t xml:space="preserve"> </w:t>
      </w:r>
      <w:r>
        <w:rPr>
          <w:sz w:val="22"/>
          <w:szCs w:val="22"/>
          <w:lang w:val="sr-Cyrl-CS"/>
        </w:rPr>
        <w:t>подаци</w:t>
      </w:r>
      <w:r w:rsidRPr="00B01597">
        <w:rPr>
          <w:sz w:val="22"/>
          <w:szCs w:val="22"/>
          <w:lang w:val="sr-Cyrl-CS"/>
        </w:rPr>
        <w:t xml:space="preserve"> </w:t>
      </w:r>
      <w:r>
        <w:rPr>
          <w:sz w:val="22"/>
          <w:szCs w:val="22"/>
          <w:lang w:val="sr-Cyrl-CS"/>
        </w:rPr>
        <w:t>неће</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објављени</w:t>
      </w:r>
      <w:r w:rsidRPr="00B01597">
        <w:rPr>
          <w:sz w:val="22"/>
          <w:szCs w:val="22"/>
          <w:lang w:val="sr-Cyrl-CS"/>
        </w:rPr>
        <w:t xml:space="preserve"> </w:t>
      </w:r>
      <w:r>
        <w:rPr>
          <w:sz w:val="22"/>
          <w:szCs w:val="22"/>
          <w:lang w:val="sr-Cyrl-CS"/>
        </w:rPr>
        <w:t>приликом</w:t>
      </w:r>
      <w:r w:rsidRPr="00B01597">
        <w:rPr>
          <w:sz w:val="22"/>
          <w:szCs w:val="22"/>
          <w:lang w:val="sr-Cyrl-CS"/>
        </w:rPr>
        <w:t xml:space="preserve"> </w:t>
      </w:r>
      <w:r>
        <w:rPr>
          <w:sz w:val="22"/>
          <w:szCs w:val="22"/>
          <w:lang w:val="sr-Cyrl-CS"/>
        </w:rPr>
        <w:t>отварања</w:t>
      </w:r>
      <w:r w:rsidRPr="00B01597">
        <w:rPr>
          <w:sz w:val="22"/>
          <w:szCs w:val="22"/>
          <w:lang w:val="sr-Cyrl-CS"/>
        </w:rPr>
        <w:t xml:space="preserve"> </w:t>
      </w:r>
      <w:r>
        <w:rPr>
          <w:sz w:val="22"/>
          <w:szCs w:val="22"/>
          <w:lang w:val="sr-Cyrl-CS"/>
        </w:rPr>
        <w:t>понуда</w:t>
      </w:r>
      <w:r w:rsidRPr="00B01597">
        <w:rPr>
          <w:sz w:val="22"/>
          <w:szCs w:val="22"/>
          <w:lang w:val="sr-Cyrl-CS"/>
        </w:rPr>
        <w:t xml:space="preserve">, </w:t>
      </w:r>
      <w:r>
        <w:rPr>
          <w:sz w:val="22"/>
          <w:szCs w:val="22"/>
          <w:lang w:val="sr-Cyrl-CS"/>
        </w:rPr>
        <w:t>нити</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наставку</w:t>
      </w:r>
      <w:r w:rsidRPr="00B01597">
        <w:rPr>
          <w:sz w:val="22"/>
          <w:szCs w:val="22"/>
          <w:lang w:val="sr-Cyrl-CS"/>
        </w:rPr>
        <w:t xml:space="preserve"> </w:t>
      </w:r>
      <w:r>
        <w:rPr>
          <w:sz w:val="22"/>
          <w:szCs w:val="22"/>
          <w:lang w:val="sr-Cyrl-CS"/>
        </w:rPr>
        <w:t>поступка</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касније</w:t>
      </w:r>
      <w:r w:rsidRPr="00B01597">
        <w:rPr>
          <w:sz w:val="22"/>
          <w:szCs w:val="22"/>
          <w:lang w:val="sr-Cyrl-CS"/>
        </w:rPr>
        <w:t>.</w:t>
      </w:r>
    </w:p>
    <w:p w:rsidR="007D60AC" w:rsidRPr="00B01597" w:rsidRDefault="007D60AC" w:rsidP="007D60AC">
      <w:pPr>
        <w:tabs>
          <w:tab w:val="left" w:pos="0"/>
        </w:tabs>
        <w:jc w:val="both"/>
        <w:rPr>
          <w:sz w:val="22"/>
          <w:szCs w:val="22"/>
          <w:lang w:val="sr-Cyrl-CS"/>
        </w:rPr>
      </w:pPr>
      <w:r w:rsidRPr="00B01597">
        <w:rPr>
          <w:sz w:val="22"/>
          <w:szCs w:val="22"/>
          <w:lang w:val="sr-Cyrl-CS"/>
        </w:rPr>
        <w:tab/>
      </w:r>
      <w:r>
        <w:rPr>
          <w:sz w:val="22"/>
          <w:szCs w:val="22"/>
          <w:lang w:val="sr-Cyrl-CS"/>
        </w:rPr>
        <w:t>Као</w:t>
      </w:r>
      <w:r w:rsidRPr="00B01597">
        <w:rPr>
          <w:sz w:val="22"/>
          <w:szCs w:val="22"/>
          <w:lang w:val="sr-Cyrl-CS"/>
        </w:rPr>
        <w:t xml:space="preserve"> </w:t>
      </w:r>
      <w:r>
        <w:rPr>
          <w:sz w:val="22"/>
          <w:szCs w:val="22"/>
          <w:lang w:val="sr-Cyrl-CS"/>
        </w:rPr>
        <w:t>поверљива</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може</w:t>
      </w:r>
      <w:r w:rsidRPr="00B01597">
        <w:rPr>
          <w:sz w:val="22"/>
          <w:szCs w:val="22"/>
          <w:lang w:val="sr-Cyrl-CS"/>
        </w:rPr>
        <w:t xml:space="preserve"> </w:t>
      </w:r>
      <w:r>
        <w:rPr>
          <w:sz w:val="22"/>
          <w:szCs w:val="22"/>
          <w:lang w:val="sr-Cyrl-CS"/>
        </w:rPr>
        <w:t>означити</w:t>
      </w:r>
      <w:r w:rsidRPr="00B01597">
        <w:rPr>
          <w:sz w:val="22"/>
          <w:szCs w:val="22"/>
          <w:lang w:val="sr-Cyrl-CS"/>
        </w:rPr>
        <w:t xml:space="preserve"> </w:t>
      </w:r>
      <w:r>
        <w:rPr>
          <w:sz w:val="22"/>
          <w:szCs w:val="22"/>
          <w:lang w:val="sr-Cyrl-CS"/>
        </w:rPr>
        <w:t>документа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sz w:val="22"/>
          <w:szCs w:val="22"/>
          <w:lang w:val="sr-Cyrl-CS"/>
        </w:rPr>
        <w:t>садрже</w:t>
      </w:r>
      <w:r w:rsidRPr="00B01597">
        <w:rPr>
          <w:sz w:val="22"/>
          <w:szCs w:val="22"/>
          <w:lang w:val="sr-Cyrl-CS"/>
        </w:rPr>
        <w:t xml:space="preserve"> </w:t>
      </w:r>
      <w:r>
        <w:rPr>
          <w:sz w:val="22"/>
          <w:szCs w:val="22"/>
          <w:lang w:val="sr-Cyrl-CS"/>
        </w:rPr>
        <w:t>личне</w:t>
      </w:r>
      <w:r w:rsidRPr="00B01597">
        <w:rPr>
          <w:sz w:val="22"/>
          <w:szCs w:val="22"/>
          <w:lang w:val="sr-Cyrl-CS"/>
        </w:rPr>
        <w:t xml:space="preserve"> </w:t>
      </w:r>
      <w:r>
        <w:rPr>
          <w:sz w:val="22"/>
          <w:szCs w:val="22"/>
          <w:lang w:val="sr-Cyrl-CS"/>
        </w:rPr>
        <w:t>податке</w:t>
      </w:r>
      <w:r w:rsidRPr="00B01597">
        <w:rPr>
          <w:sz w:val="22"/>
          <w:szCs w:val="22"/>
          <w:lang w:val="sr-Cyrl-CS"/>
        </w:rPr>
        <w:t xml:space="preserve">, </w:t>
      </w:r>
      <w:r>
        <w:rPr>
          <w:sz w:val="22"/>
          <w:szCs w:val="22"/>
          <w:lang w:val="sr-Cyrl-CS"/>
        </w:rPr>
        <w:t>а</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садржи</w:t>
      </w:r>
      <w:r w:rsidRPr="00B01597">
        <w:rPr>
          <w:sz w:val="22"/>
          <w:szCs w:val="22"/>
          <w:lang w:val="sr-Cyrl-CS"/>
        </w:rPr>
        <w:t xml:space="preserve"> </w:t>
      </w:r>
      <w:r>
        <w:rPr>
          <w:sz w:val="22"/>
          <w:szCs w:val="22"/>
          <w:lang w:val="sr-Cyrl-CS"/>
        </w:rPr>
        <w:t>ни</w:t>
      </w:r>
      <w:r w:rsidRPr="00B01597">
        <w:rPr>
          <w:sz w:val="22"/>
          <w:szCs w:val="22"/>
          <w:lang w:val="sr-Cyrl-CS"/>
        </w:rPr>
        <w:t xml:space="preserve"> </w:t>
      </w:r>
      <w:r>
        <w:rPr>
          <w:sz w:val="22"/>
          <w:szCs w:val="22"/>
          <w:lang w:val="sr-Cyrl-CS"/>
        </w:rPr>
        <w:t>један</w:t>
      </w:r>
      <w:r w:rsidRPr="00B01597">
        <w:rPr>
          <w:sz w:val="22"/>
          <w:szCs w:val="22"/>
          <w:lang w:val="sr-Cyrl-CS"/>
        </w:rPr>
        <w:t xml:space="preserve"> </w:t>
      </w:r>
      <w:r>
        <w:rPr>
          <w:sz w:val="22"/>
          <w:szCs w:val="22"/>
          <w:lang w:val="sr-Cyrl-CS"/>
        </w:rPr>
        <w:t>јавни</w:t>
      </w:r>
      <w:r w:rsidRPr="00B01597">
        <w:rPr>
          <w:sz w:val="22"/>
          <w:szCs w:val="22"/>
          <w:lang w:val="sr-Cyrl-CS"/>
        </w:rPr>
        <w:t xml:space="preserve"> </w:t>
      </w:r>
      <w:r>
        <w:rPr>
          <w:sz w:val="22"/>
          <w:szCs w:val="22"/>
          <w:lang w:val="sr-Cyrl-CS"/>
        </w:rPr>
        <w:t>регистар</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на</w:t>
      </w:r>
      <w:r w:rsidRPr="00B01597">
        <w:rPr>
          <w:sz w:val="22"/>
          <w:szCs w:val="22"/>
          <w:lang w:val="sr-Cyrl-CS"/>
        </w:rPr>
        <w:t xml:space="preserve"> </w:t>
      </w:r>
      <w:r>
        <w:rPr>
          <w:sz w:val="22"/>
          <w:szCs w:val="22"/>
          <w:lang w:val="sr-Cyrl-CS"/>
        </w:rPr>
        <w:t>други</w:t>
      </w:r>
      <w:r w:rsidRPr="00B01597">
        <w:rPr>
          <w:sz w:val="22"/>
          <w:szCs w:val="22"/>
          <w:lang w:val="sr-Cyrl-CS"/>
        </w:rPr>
        <w:t xml:space="preserve"> </w:t>
      </w:r>
      <w:r>
        <w:rPr>
          <w:sz w:val="22"/>
          <w:szCs w:val="22"/>
          <w:lang w:val="sr-Cyrl-CS"/>
        </w:rPr>
        <w:t>начин</w:t>
      </w:r>
      <w:r w:rsidRPr="00B01597">
        <w:rPr>
          <w:sz w:val="22"/>
          <w:szCs w:val="22"/>
          <w:lang w:val="sr-Cyrl-CS"/>
        </w:rPr>
        <w:t xml:space="preserve"> </w:t>
      </w:r>
      <w:r>
        <w:rPr>
          <w:sz w:val="22"/>
          <w:szCs w:val="22"/>
          <w:lang w:val="sr-Cyrl-CS"/>
        </w:rPr>
        <w:t>нису</w:t>
      </w:r>
      <w:r w:rsidRPr="00B01597">
        <w:rPr>
          <w:sz w:val="22"/>
          <w:szCs w:val="22"/>
          <w:lang w:val="sr-Cyrl-CS"/>
        </w:rPr>
        <w:t xml:space="preserve"> </w:t>
      </w:r>
      <w:r>
        <w:rPr>
          <w:sz w:val="22"/>
          <w:szCs w:val="22"/>
          <w:lang w:val="sr-Cyrl-CS"/>
        </w:rPr>
        <w:t>доступни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и</w:t>
      </w:r>
      <w:r w:rsidRPr="00B01597">
        <w:rPr>
          <w:sz w:val="22"/>
          <w:szCs w:val="22"/>
          <w:lang w:val="sr-Cyrl-CS"/>
        </w:rPr>
        <w:t xml:space="preserve"> </w:t>
      </w:r>
      <w:r>
        <w:rPr>
          <w:sz w:val="22"/>
          <w:szCs w:val="22"/>
          <w:lang w:val="sr-Cyrl-CS"/>
        </w:rPr>
        <w:t>пословне</w:t>
      </w:r>
      <w:r w:rsidRPr="00B01597">
        <w:rPr>
          <w:sz w:val="22"/>
          <w:szCs w:val="22"/>
          <w:lang w:val="sr-Cyrl-CS"/>
        </w:rPr>
        <w:t xml:space="preserve"> </w:t>
      </w:r>
      <w:r>
        <w:rPr>
          <w:sz w:val="22"/>
          <w:szCs w:val="22"/>
          <w:lang w:val="sr-Cyrl-CS"/>
        </w:rPr>
        <w:t>податке</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су</w:t>
      </w:r>
      <w:r w:rsidRPr="00B01597">
        <w:rPr>
          <w:sz w:val="22"/>
          <w:szCs w:val="22"/>
          <w:lang w:val="hr-HR"/>
        </w:rPr>
        <w:t xml:space="preserve"> </w:t>
      </w:r>
      <w:r>
        <w:rPr>
          <w:sz w:val="22"/>
          <w:szCs w:val="22"/>
          <w:lang w:val="hr-HR"/>
        </w:rPr>
        <w:t>важећим</w:t>
      </w:r>
      <w:r w:rsidRPr="00B01597">
        <w:rPr>
          <w:sz w:val="22"/>
          <w:szCs w:val="22"/>
          <w:lang w:val="hr-HR"/>
        </w:rPr>
        <w:t xml:space="preserve"> </w:t>
      </w:r>
      <w:r w:rsidRPr="00B01597">
        <w:rPr>
          <w:sz w:val="22"/>
          <w:szCs w:val="22"/>
          <w:lang w:val="sr-Cyrl-CS"/>
        </w:rPr>
        <w:t xml:space="preserve"> </w:t>
      </w:r>
      <w:r>
        <w:rPr>
          <w:sz w:val="22"/>
          <w:szCs w:val="22"/>
          <w:lang w:val="sr-Cyrl-CS"/>
        </w:rPr>
        <w:t>прописима</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интерним</w:t>
      </w:r>
      <w:r w:rsidRPr="00B01597">
        <w:rPr>
          <w:sz w:val="22"/>
          <w:szCs w:val="22"/>
          <w:lang w:val="sr-Cyrl-CS"/>
        </w:rPr>
        <w:t xml:space="preserve"> </w:t>
      </w:r>
      <w:r>
        <w:rPr>
          <w:sz w:val="22"/>
          <w:szCs w:val="22"/>
          <w:lang w:val="sr-Cyrl-CS"/>
        </w:rPr>
        <w:t>актима</w:t>
      </w:r>
      <w:r w:rsidRPr="00B01597">
        <w:rPr>
          <w:sz w:val="22"/>
          <w:szCs w:val="22"/>
          <w:lang w:val="sr-Cyrl-CS"/>
        </w:rPr>
        <w:t xml:space="preserve"> </w:t>
      </w:r>
      <w:r>
        <w:rPr>
          <w:sz w:val="22"/>
          <w:szCs w:val="22"/>
          <w:lang w:val="sr-Cyrl-CS"/>
        </w:rPr>
        <w:t>понуђача</w:t>
      </w:r>
      <w:r w:rsidRPr="00B01597">
        <w:rPr>
          <w:sz w:val="22"/>
          <w:szCs w:val="22"/>
          <w:lang w:val="sr-Cyrl-CS"/>
        </w:rPr>
        <w:t xml:space="preserve"> </w:t>
      </w:r>
      <w:r>
        <w:rPr>
          <w:sz w:val="22"/>
          <w:szCs w:val="22"/>
          <w:lang w:val="sr-Cyrl-CS"/>
        </w:rPr>
        <w:t>означени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поверљиви</w:t>
      </w:r>
      <w:r w:rsidRPr="00B01597">
        <w:rPr>
          <w:sz w:val="22"/>
          <w:szCs w:val="22"/>
          <w:lang w:val="sr-Cyrl-CS"/>
        </w:rPr>
        <w:t>.</w:t>
      </w:r>
    </w:p>
    <w:p w:rsidR="007D60AC" w:rsidRPr="00B01597" w:rsidRDefault="007D60AC" w:rsidP="007D60AC">
      <w:pPr>
        <w:tabs>
          <w:tab w:val="left" w:pos="0"/>
        </w:tabs>
        <w:jc w:val="both"/>
        <w:rPr>
          <w:sz w:val="22"/>
          <w:szCs w:val="22"/>
          <w:lang w:val="hr-HR"/>
        </w:rPr>
      </w:pPr>
      <w:r w:rsidRPr="00B01597">
        <w:rPr>
          <w:sz w:val="22"/>
          <w:szCs w:val="22"/>
          <w:lang w:val="sr-Cyrl-CS"/>
        </w:rPr>
        <w:tab/>
      </w:r>
      <w:r>
        <w:rPr>
          <w:sz w:val="22"/>
          <w:szCs w:val="22"/>
          <w:lang w:val="sr-Cyrl-CS"/>
        </w:rPr>
        <w:t>Наручилац</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поверљива</w:t>
      </w:r>
      <w:r w:rsidRPr="00B01597">
        <w:rPr>
          <w:sz w:val="22"/>
          <w:szCs w:val="22"/>
          <w:lang w:val="sr-Cyrl-CS"/>
        </w:rPr>
        <w:t xml:space="preserve"> </w:t>
      </w:r>
      <w:r>
        <w:rPr>
          <w:sz w:val="22"/>
          <w:szCs w:val="22"/>
          <w:lang w:val="sr-Cyrl-CS"/>
        </w:rPr>
        <w:t>третирати</w:t>
      </w:r>
      <w:r w:rsidRPr="00B01597">
        <w:rPr>
          <w:sz w:val="22"/>
          <w:szCs w:val="22"/>
          <w:lang w:val="sr-Cyrl-CS"/>
        </w:rPr>
        <w:t xml:space="preserve"> </w:t>
      </w:r>
      <w:r>
        <w:rPr>
          <w:sz w:val="22"/>
          <w:szCs w:val="22"/>
          <w:lang w:val="sr-Cyrl-CS"/>
        </w:rPr>
        <w:t>она</w:t>
      </w:r>
      <w:r w:rsidRPr="00B01597">
        <w:rPr>
          <w:sz w:val="22"/>
          <w:szCs w:val="22"/>
          <w:lang w:val="sr-Cyrl-CS"/>
        </w:rPr>
        <w:t xml:space="preserve"> </w:t>
      </w:r>
      <w:r>
        <w:rPr>
          <w:sz w:val="22"/>
          <w:szCs w:val="22"/>
          <w:lang w:val="sr-Cyrl-CS"/>
        </w:rPr>
        <w:t>документа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b/>
          <w:bCs/>
          <w:sz w:val="22"/>
          <w:szCs w:val="22"/>
          <w:lang w:val="sr-Cyrl-CS"/>
        </w:rPr>
        <w:t>у</w:t>
      </w:r>
      <w:r w:rsidRPr="00B01597">
        <w:rPr>
          <w:b/>
          <w:bCs/>
          <w:sz w:val="22"/>
          <w:szCs w:val="22"/>
          <w:lang w:val="sr-Cyrl-CS"/>
        </w:rPr>
        <w:t xml:space="preserve"> </w:t>
      </w:r>
      <w:r>
        <w:rPr>
          <w:b/>
          <w:bCs/>
          <w:sz w:val="22"/>
          <w:szCs w:val="22"/>
          <w:lang w:val="sr-Cyrl-CS"/>
        </w:rPr>
        <w:t>десном</w:t>
      </w:r>
      <w:r w:rsidRPr="00B01597">
        <w:rPr>
          <w:b/>
          <w:bCs/>
          <w:sz w:val="22"/>
          <w:szCs w:val="22"/>
          <w:lang w:val="sr-Cyrl-CS"/>
        </w:rPr>
        <w:t xml:space="preserve"> </w:t>
      </w:r>
      <w:r>
        <w:rPr>
          <w:b/>
          <w:bCs/>
          <w:sz w:val="22"/>
          <w:szCs w:val="22"/>
          <w:lang w:val="sr-Cyrl-CS"/>
        </w:rPr>
        <w:t>горњем</w:t>
      </w:r>
      <w:r w:rsidRPr="00B01597">
        <w:rPr>
          <w:b/>
          <w:bCs/>
          <w:sz w:val="22"/>
          <w:szCs w:val="22"/>
          <w:lang w:val="sr-Cyrl-CS"/>
        </w:rPr>
        <w:t xml:space="preserve"> </w:t>
      </w:r>
      <w:r>
        <w:rPr>
          <w:b/>
          <w:bCs/>
          <w:sz w:val="22"/>
          <w:szCs w:val="22"/>
          <w:lang w:val="sr-Cyrl-CS"/>
        </w:rPr>
        <w:t>углу</w:t>
      </w:r>
      <w:r w:rsidRPr="00B01597">
        <w:rPr>
          <w:b/>
          <w:bCs/>
          <w:sz w:val="22"/>
          <w:szCs w:val="22"/>
          <w:lang w:val="sr-Cyrl-CS"/>
        </w:rPr>
        <w:t xml:space="preserve"> </w:t>
      </w:r>
      <w:r>
        <w:rPr>
          <w:sz w:val="22"/>
          <w:szCs w:val="22"/>
          <w:lang w:val="sr-Cyrl-CS"/>
        </w:rPr>
        <w:t>великим</w:t>
      </w:r>
      <w:r w:rsidRPr="00B01597">
        <w:rPr>
          <w:sz w:val="22"/>
          <w:szCs w:val="22"/>
          <w:lang w:val="sr-Cyrl-CS"/>
        </w:rPr>
        <w:t xml:space="preserve"> </w:t>
      </w:r>
      <w:r>
        <w:rPr>
          <w:sz w:val="22"/>
          <w:szCs w:val="22"/>
          <w:lang w:val="sr-Cyrl-CS"/>
        </w:rPr>
        <w:t>словима</w:t>
      </w:r>
      <w:r w:rsidRPr="00B01597">
        <w:rPr>
          <w:sz w:val="22"/>
          <w:szCs w:val="22"/>
          <w:lang w:val="sr-Cyrl-CS"/>
        </w:rPr>
        <w:t xml:space="preserve"> </w:t>
      </w:r>
      <w:r>
        <w:rPr>
          <w:sz w:val="22"/>
          <w:szCs w:val="22"/>
          <w:lang w:val="sr-Cyrl-CS"/>
        </w:rPr>
        <w:t>имају</w:t>
      </w:r>
      <w:r w:rsidRPr="00B01597">
        <w:rPr>
          <w:sz w:val="22"/>
          <w:szCs w:val="22"/>
          <w:lang w:val="sr-Cyrl-CS"/>
        </w:rPr>
        <w:t xml:space="preserve"> </w:t>
      </w:r>
      <w:r>
        <w:rPr>
          <w:sz w:val="22"/>
          <w:szCs w:val="22"/>
          <w:lang w:val="sr-Cyrl-CS"/>
        </w:rPr>
        <w:t>исписан</w:t>
      </w:r>
      <w:r>
        <w:rPr>
          <w:sz w:val="22"/>
          <w:szCs w:val="22"/>
          <w:lang w:val="hr-HR"/>
        </w:rPr>
        <w:t>у</w:t>
      </w:r>
      <w:r w:rsidRPr="00B01597">
        <w:rPr>
          <w:sz w:val="22"/>
          <w:szCs w:val="22"/>
          <w:lang w:val="hr-HR"/>
        </w:rPr>
        <w:t xml:space="preserve"> </w:t>
      </w:r>
      <w:r>
        <w:rPr>
          <w:sz w:val="22"/>
          <w:szCs w:val="22"/>
          <w:lang w:val="hr-HR"/>
        </w:rPr>
        <w:t>реч</w:t>
      </w:r>
      <w:r w:rsidRPr="00B01597">
        <w:rPr>
          <w:sz w:val="22"/>
          <w:szCs w:val="22"/>
          <w:lang w:val="hr-HR"/>
        </w:rPr>
        <w:t xml:space="preserve">: </w:t>
      </w:r>
      <w:r w:rsidRPr="00B01597">
        <w:rPr>
          <w:b/>
          <w:bCs/>
          <w:sz w:val="22"/>
          <w:szCs w:val="22"/>
          <w:lang w:val="sr-Cyrl-CS"/>
        </w:rPr>
        <w:t>"</w:t>
      </w:r>
      <w:r>
        <w:rPr>
          <w:b/>
          <w:bCs/>
          <w:sz w:val="22"/>
          <w:szCs w:val="22"/>
          <w:lang w:val="sr-Cyrl-CS"/>
        </w:rPr>
        <w:t>ПОВЕРЉИВО</w:t>
      </w:r>
      <w:r w:rsidRPr="00B01597">
        <w:rPr>
          <w:b/>
          <w:bCs/>
          <w:sz w:val="22"/>
          <w:szCs w:val="22"/>
          <w:lang w:val="sr-Cyrl-CS"/>
        </w:rPr>
        <w:t>"</w:t>
      </w:r>
      <w:r w:rsidRPr="00B01597">
        <w:rPr>
          <w:sz w:val="22"/>
          <w:szCs w:val="22"/>
          <w:lang w:val="sr-Cyrl-CS"/>
        </w:rPr>
        <w:t xml:space="preserve">,  </w:t>
      </w:r>
      <w:r>
        <w:rPr>
          <w:sz w:val="22"/>
          <w:szCs w:val="22"/>
          <w:lang w:val="sr-Cyrl-CS"/>
        </w:rPr>
        <w:t>испод</w:t>
      </w:r>
      <w:r w:rsidRPr="00B01597">
        <w:rPr>
          <w:sz w:val="22"/>
          <w:szCs w:val="22"/>
          <w:lang w:val="sr-Cyrl-CS"/>
        </w:rPr>
        <w:t xml:space="preserve"> </w:t>
      </w:r>
      <w:r w:rsidRPr="00B01597">
        <w:rPr>
          <w:sz w:val="22"/>
          <w:szCs w:val="22"/>
          <w:lang w:val="hr-HR"/>
        </w:rPr>
        <w:t xml:space="preserve"> </w:t>
      </w:r>
      <w:r>
        <w:rPr>
          <w:sz w:val="22"/>
          <w:szCs w:val="22"/>
          <w:lang w:val="hr-HR"/>
        </w:rPr>
        <w:t>које</w:t>
      </w:r>
      <w:r w:rsidRPr="00B01597">
        <w:rPr>
          <w:sz w:val="22"/>
          <w:szCs w:val="22"/>
          <w:lang w:val="hr-HR"/>
        </w:rPr>
        <w:t xml:space="preserve"> </w:t>
      </w:r>
      <w:r>
        <w:rPr>
          <w:sz w:val="22"/>
          <w:szCs w:val="22"/>
          <w:lang w:val="hr-HR"/>
        </w:rPr>
        <w:t>се</w:t>
      </w:r>
      <w:r w:rsidRPr="00B01597">
        <w:rPr>
          <w:sz w:val="22"/>
          <w:szCs w:val="22"/>
          <w:lang w:val="hr-HR"/>
        </w:rPr>
        <w:t xml:space="preserve"> </w:t>
      </w:r>
      <w:r>
        <w:rPr>
          <w:sz w:val="22"/>
          <w:szCs w:val="22"/>
          <w:lang w:val="hr-HR"/>
        </w:rPr>
        <w:t>потписује</w:t>
      </w:r>
      <w:r w:rsidRPr="00B01597">
        <w:rPr>
          <w:sz w:val="22"/>
          <w:szCs w:val="22"/>
          <w:lang w:val="hr-HR"/>
        </w:rPr>
        <w:t xml:space="preserve"> </w:t>
      </w:r>
      <w:r>
        <w:rPr>
          <w:sz w:val="22"/>
          <w:szCs w:val="22"/>
          <w:lang w:val="hr-HR"/>
        </w:rPr>
        <w:t>овлашћено</w:t>
      </w:r>
      <w:r w:rsidRPr="00B01597">
        <w:rPr>
          <w:sz w:val="22"/>
          <w:szCs w:val="22"/>
          <w:lang w:val="hr-HR"/>
        </w:rPr>
        <w:t xml:space="preserve"> </w:t>
      </w:r>
      <w:r>
        <w:rPr>
          <w:sz w:val="22"/>
          <w:szCs w:val="22"/>
          <w:lang w:val="sr-Cyrl-CS"/>
        </w:rPr>
        <w:t>лиц</w:t>
      </w:r>
      <w:r>
        <w:rPr>
          <w:sz w:val="22"/>
          <w:szCs w:val="22"/>
          <w:lang w:val="hr-HR"/>
        </w:rPr>
        <w:t>е</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је</w:t>
      </w:r>
      <w:r w:rsidRPr="00B01597">
        <w:rPr>
          <w:sz w:val="22"/>
          <w:szCs w:val="22"/>
          <w:lang w:val="sr-Cyrl-CS"/>
        </w:rPr>
        <w:t xml:space="preserve"> </w:t>
      </w:r>
      <w:r>
        <w:rPr>
          <w:sz w:val="22"/>
          <w:szCs w:val="22"/>
          <w:lang w:val="sr-Cyrl-CS"/>
        </w:rPr>
        <w:t>потписало</w:t>
      </w:r>
      <w:r w:rsidRPr="00B01597">
        <w:rPr>
          <w:sz w:val="22"/>
          <w:szCs w:val="22"/>
          <w:lang w:val="sr-Cyrl-CS"/>
        </w:rPr>
        <w:t xml:space="preserve"> </w:t>
      </w:r>
      <w:r>
        <w:rPr>
          <w:sz w:val="22"/>
          <w:szCs w:val="22"/>
          <w:lang w:val="sr-Cyrl-CS"/>
        </w:rPr>
        <w:t>понуду</w:t>
      </w:r>
      <w:r w:rsidRPr="00B01597">
        <w:rPr>
          <w:sz w:val="22"/>
          <w:szCs w:val="22"/>
          <w:lang w:val="hr-HR"/>
        </w:rPr>
        <w:t xml:space="preserve"> </w:t>
      </w:r>
      <w:r>
        <w:rPr>
          <w:sz w:val="22"/>
          <w:szCs w:val="22"/>
          <w:lang w:val="hr-HR"/>
        </w:rPr>
        <w:t>и</w:t>
      </w:r>
      <w:r w:rsidRPr="00B01597">
        <w:rPr>
          <w:sz w:val="22"/>
          <w:szCs w:val="22"/>
          <w:lang w:val="hr-HR"/>
        </w:rPr>
        <w:t xml:space="preserve"> </w:t>
      </w:r>
      <w:r>
        <w:rPr>
          <w:sz w:val="22"/>
          <w:szCs w:val="22"/>
          <w:lang w:val="hr-HR"/>
        </w:rPr>
        <w:t>свој</w:t>
      </w:r>
      <w:r w:rsidRPr="00B01597">
        <w:rPr>
          <w:sz w:val="22"/>
          <w:szCs w:val="22"/>
          <w:lang w:val="hr-HR"/>
        </w:rPr>
        <w:t xml:space="preserve"> </w:t>
      </w:r>
      <w:r>
        <w:rPr>
          <w:sz w:val="22"/>
          <w:szCs w:val="22"/>
          <w:lang w:val="hr-HR"/>
        </w:rPr>
        <w:t>потпис</w:t>
      </w:r>
      <w:r w:rsidRPr="00B01597">
        <w:rPr>
          <w:sz w:val="22"/>
          <w:szCs w:val="22"/>
          <w:lang w:val="hr-HR"/>
        </w:rPr>
        <w:t xml:space="preserve"> </w:t>
      </w:r>
      <w:r>
        <w:rPr>
          <w:sz w:val="22"/>
          <w:szCs w:val="22"/>
          <w:lang w:val="hr-HR"/>
        </w:rPr>
        <w:t>оверава</w:t>
      </w:r>
      <w:r w:rsidRPr="00B01597">
        <w:rPr>
          <w:sz w:val="22"/>
          <w:szCs w:val="22"/>
          <w:lang w:val="hr-HR"/>
        </w:rPr>
        <w:t xml:space="preserve"> </w:t>
      </w:r>
      <w:r>
        <w:rPr>
          <w:sz w:val="22"/>
          <w:szCs w:val="22"/>
          <w:lang w:val="hr-HR"/>
        </w:rPr>
        <w:t>печатом</w:t>
      </w:r>
      <w:r w:rsidRPr="00B01597">
        <w:rPr>
          <w:sz w:val="22"/>
          <w:szCs w:val="22"/>
          <w:lang w:val="hr-HR"/>
        </w:rPr>
        <w:t xml:space="preserve">. </w:t>
      </w:r>
      <w:r>
        <w:rPr>
          <w:sz w:val="22"/>
          <w:szCs w:val="22"/>
          <w:lang w:val="sr-Cyrl-CS"/>
        </w:rPr>
        <w:t>Ако</w:t>
      </w:r>
      <w:r w:rsidRPr="00B01597">
        <w:rPr>
          <w:sz w:val="22"/>
          <w:szCs w:val="22"/>
          <w:lang w:val="sr-Cyrl-CS"/>
        </w:rPr>
        <w:t xml:space="preserve"> </w:t>
      </w:r>
      <w:r>
        <w:rPr>
          <w:sz w:val="22"/>
          <w:szCs w:val="22"/>
          <w:lang w:val="sr-Cyrl-CS"/>
        </w:rPr>
        <w:t>се</w:t>
      </w:r>
      <w:r w:rsidRPr="00B01597">
        <w:rPr>
          <w:sz w:val="22"/>
          <w:szCs w:val="22"/>
          <w:lang w:val="sr-Cyrl-CS"/>
        </w:rPr>
        <w:t xml:space="preserve"> </w:t>
      </w:r>
      <w:r>
        <w:rPr>
          <w:sz w:val="22"/>
          <w:szCs w:val="22"/>
          <w:lang w:val="sr-Cyrl-CS"/>
        </w:rPr>
        <w:t>поверљивим</w:t>
      </w:r>
      <w:r w:rsidRPr="00B01597">
        <w:rPr>
          <w:sz w:val="22"/>
          <w:szCs w:val="22"/>
          <w:lang w:val="sr-Cyrl-CS"/>
        </w:rPr>
        <w:t xml:space="preserve"> </w:t>
      </w:r>
      <w:r>
        <w:rPr>
          <w:sz w:val="22"/>
          <w:szCs w:val="22"/>
          <w:lang w:val="sr-Cyrl-CS"/>
        </w:rPr>
        <w:t>сматра</w:t>
      </w:r>
      <w:r w:rsidRPr="00B01597">
        <w:rPr>
          <w:sz w:val="22"/>
          <w:szCs w:val="22"/>
          <w:lang w:val="sr-Cyrl-CS"/>
        </w:rPr>
        <w:t xml:space="preserve"> </w:t>
      </w:r>
      <w:r>
        <w:rPr>
          <w:sz w:val="22"/>
          <w:szCs w:val="22"/>
          <w:lang w:val="sr-Cyrl-CS"/>
        </w:rPr>
        <w:t>само</w:t>
      </w:r>
      <w:r w:rsidRPr="00B01597">
        <w:rPr>
          <w:sz w:val="22"/>
          <w:szCs w:val="22"/>
          <w:lang w:val="sr-Cyrl-CS"/>
        </w:rPr>
        <w:t xml:space="preserve"> </w:t>
      </w:r>
      <w:r>
        <w:rPr>
          <w:sz w:val="22"/>
          <w:szCs w:val="22"/>
          <w:lang w:val="sr-Cyrl-CS"/>
        </w:rPr>
        <w:t>поједини</w:t>
      </w:r>
      <w:r w:rsidRPr="00B01597">
        <w:rPr>
          <w:sz w:val="22"/>
          <w:szCs w:val="22"/>
          <w:lang w:val="sr-Cyrl-CS"/>
        </w:rPr>
        <w:t xml:space="preserve"> </w:t>
      </w:r>
      <w:r>
        <w:rPr>
          <w:sz w:val="22"/>
          <w:szCs w:val="22"/>
          <w:lang w:val="sr-Cyrl-CS"/>
        </w:rPr>
        <w:t>податак</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документу</w:t>
      </w:r>
      <w:r w:rsidRPr="00B01597">
        <w:rPr>
          <w:sz w:val="22"/>
          <w:szCs w:val="22"/>
          <w:lang w:val="sr-Cyrl-CS"/>
        </w:rPr>
        <w:t xml:space="preserve">, </w:t>
      </w:r>
      <w:r>
        <w:rPr>
          <w:sz w:val="22"/>
          <w:szCs w:val="22"/>
          <w:lang w:val="sr-Cyrl-CS"/>
        </w:rPr>
        <w:t>поверљиви</w:t>
      </w:r>
      <w:r w:rsidRPr="00B01597">
        <w:rPr>
          <w:sz w:val="22"/>
          <w:szCs w:val="22"/>
          <w:lang w:val="sr-Cyrl-CS"/>
        </w:rPr>
        <w:t xml:space="preserve"> </w:t>
      </w:r>
      <w:r>
        <w:rPr>
          <w:sz w:val="22"/>
          <w:szCs w:val="22"/>
          <w:lang w:val="sr-Cyrl-CS"/>
        </w:rPr>
        <w:t>део</w:t>
      </w:r>
      <w:r w:rsidRPr="00B01597">
        <w:rPr>
          <w:sz w:val="22"/>
          <w:szCs w:val="22"/>
          <w:lang w:val="sr-Cyrl-CS"/>
        </w:rPr>
        <w:t xml:space="preserve"> </w:t>
      </w:r>
      <w:r>
        <w:rPr>
          <w:sz w:val="22"/>
          <w:szCs w:val="22"/>
          <w:lang w:val="sr-Cyrl-CS"/>
        </w:rPr>
        <w:t>мора</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подвучен</w:t>
      </w:r>
      <w:r w:rsidRPr="00B01597">
        <w:rPr>
          <w:sz w:val="22"/>
          <w:szCs w:val="22"/>
          <w:lang w:val="sr-Cyrl-CS"/>
        </w:rPr>
        <w:t xml:space="preserve"> </w:t>
      </w:r>
      <w:r>
        <w:rPr>
          <w:sz w:val="22"/>
          <w:szCs w:val="22"/>
          <w:lang w:val="sr-Cyrl-CS"/>
        </w:rPr>
        <w:t>црвено</w:t>
      </w:r>
      <w:r>
        <w:rPr>
          <w:sz w:val="22"/>
          <w:szCs w:val="22"/>
          <w:lang w:val="hr-HR"/>
        </w:rPr>
        <w:t>м</w:t>
      </w:r>
      <w:r w:rsidRPr="00B01597">
        <w:rPr>
          <w:sz w:val="22"/>
          <w:szCs w:val="22"/>
          <w:lang w:val="hr-HR"/>
        </w:rPr>
        <w:t xml:space="preserve"> </w:t>
      </w:r>
      <w:r>
        <w:rPr>
          <w:sz w:val="22"/>
          <w:szCs w:val="22"/>
          <w:lang w:val="hr-HR"/>
        </w:rPr>
        <w:t>бојом</w:t>
      </w:r>
      <w:r w:rsidRPr="00B01597">
        <w:rPr>
          <w:sz w:val="22"/>
          <w:szCs w:val="22"/>
          <w:lang w:val="hr-HR"/>
        </w:rPr>
        <w:t xml:space="preserve">. </w:t>
      </w:r>
      <w:r>
        <w:rPr>
          <w:sz w:val="22"/>
          <w:szCs w:val="22"/>
          <w:lang w:val="hr-HR"/>
        </w:rPr>
        <w:t>У</w:t>
      </w:r>
      <w:r w:rsidRPr="00B01597">
        <w:rPr>
          <w:sz w:val="22"/>
          <w:szCs w:val="22"/>
          <w:lang w:val="hr-HR"/>
        </w:rPr>
        <w:t xml:space="preserve"> </w:t>
      </w:r>
      <w:r>
        <w:rPr>
          <w:sz w:val="22"/>
          <w:szCs w:val="22"/>
          <w:lang w:val="sr-Cyrl-CS"/>
        </w:rPr>
        <w:t>истом</w:t>
      </w:r>
      <w:r w:rsidRPr="00B01597">
        <w:rPr>
          <w:sz w:val="22"/>
          <w:szCs w:val="22"/>
          <w:lang w:val="sr-Cyrl-CS"/>
        </w:rPr>
        <w:t xml:space="preserve"> </w:t>
      </w:r>
      <w:r>
        <w:rPr>
          <w:sz w:val="22"/>
          <w:szCs w:val="22"/>
          <w:lang w:val="sr-Cyrl-CS"/>
        </w:rPr>
        <w:t>реду</w:t>
      </w:r>
      <w:r w:rsidRPr="00B01597">
        <w:rPr>
          <w:sz w:val="22"/>
          <w:szCs w:val="22"/>
          <w:lang w:val="hr-HR"/>
        </w:rPr>
        <w:t>,</w:t>
      </w:r>
      <w:r w:rsidRPr="00B01597">
        <w:rPr>
          <w:sz w:val="22"/>
          <w:szCs w:val="22"/>
          <w:lang w:val="sr-Cyrl-CS"/>
        </w:rPr>
        <w:t xml:space="preserve"> </w:t>
      </w:r>
      <w:r>
        <w:rPr>
          <w:sz w:val="22"/>
          <w:szCs w:val="22"/>
          <w:lang w:val="sr-Cyrl-CS"/>
        </w:rPr>
        <w:t>уз</w:t>
      </w:r>
      <w:r w:rsidRPr="00B01597">
        <w:rPr>
          <w:sz w:val="22"/>
          <w:szCs w:val="22"/>
          <w:lang w:val="sr-Cyrl-CS"/>
        </w:rPr>
        <w:t xml:space="preserve"> </w:t>
      </w:r>
      <w:r>
        <w:rPr>
          <w:sz w:val="22"/>
          <w:szCs w:val="22"/>
          <w:lang w:val="sr-Cyrl-CS"/>
        </w:rPr>
        <w:t>десну</w:t>
      </w:r>
      <w:r w:rsidRPr="00B01597">
        <w:rPr>
          <w:sz w:val="22"/>
          <w:szCs w:val="22"/>
          <w:lang w:val="sr-Cyrl-CS"/>
        </w:rPr>
        <w:t xml:space="preserve"> </w:t>
      </w:r>
      <w:r>
        <w:rPr>
          <w:sz w:val="22"/>
          <w:szCs w:val="22"/>
          <w:lang w:val="sr-Cyrl-CS"/>
        </w:rPr>
        <w:t>ивицу</w:t>
      </w:r>
      <w:r w:rsidRPr="00B01597">
        <w:rPr>
          <w:sz w:val="22"/>
          <w:szCs w:val="22"/>
          <w:lang w:val="hr-HR"/>
        </w:rPr>
        <w:t xml:space="preserve">, </w:t>
      </w:r>
      <w:r>
        <w:rPr>
          <w:sz w:val="22"/>
          <w:szCs w:val="22"/>
          <w:lang w:val="hr-HR"/>
        </w:rPr>
        <w:t>у</w:t>
      </w:r>
      <w:r w:rsidRPr="00B01597">
        <w:rPr>
          <w:sz w:val="22"/>
          <w:szCs w:val="22"/>
          <w:lang w:val="hr-HR"/>
        </w:rPr>
        <w:t xml:space="preserve"> </w:t>
      </w:r>
      <w:r>
        <w:rPr>
          <w:sz w:val="22"/>
          <w:szCs w:val="22"/>
          <w:lang w:val="hr-HR"/>
        </w:rPr>
        <w:t>маргини</w:t>
      </w:r>
      <w:r w:rsidRPr="00B01597">
        <w:rPr>
          <w:sz w:val="22"/>
          <w:szCs w:val="22"/>
          <w:lang w:val="hr-HR"/>
        </w:rPr>
        <w:t>,</w:t>
      </w:r>
      <w:r w:rsidRPr="00B01597">
        <w:rPr>
          <w:sz w:val="22"/>
          <w:szCs w:val="22"/>
          <w:lang w:val="sr-Cyrl-CS"/>
        </w:rPr>
        <w:t xml:space="preserve"> </w:t>
      </w:r>
      <w:r>
        <w:rPr>
          <w:sz w:val="22"/>
          <w:szCs w:val="22"/>
          <w:lang w:val="sr-Cyrl-CS"/>
        </w:rPr>
        <w:t>мора</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исписан</w:t>
      </w:r>
      <w:r>
        <w:rPr>
          <w:sz w:val="22"/>
          <w:szCs w:val="22"/>
          <w:lang w:val="hr-HR"/>
        </w:rPr>
        <w:t>а</w:t>
      </w:r>
      <w:r w:rsidRPr="00B01597">
        <w:rPr>
          <w:sz w:val="22"/>
          <w:szCs w:val="22"/>
          <w:lang w:val="hr-HR"/>
        </w:rPr>
        <w:t xml:space="preserve"> </w:t>
      </w:r>
      <w:r>
        <w:rPr>
          <w:sz w:val="22"/>
          <w:szCs w:val="22"/>
          <w:lang w:val="hr-HR"/>
        </w:rPr>
        <w:t>реч</w:t>
      </w:r>
      <w:r w:rsidRPr="00B01597">
        <w:rPr>
          <w:sz w:val="22"/>
          <w:szCs w:val="22"/>
          <w:lang w:val="hr-HR"/>
        </w:rPr>
        <w:t xml:space="preserve">: </w:t>
      </w:r>
      <w:r w:rsidRPr="00B01597">
        <w:rPr>
          <w:sz w:val="22"/>
          <w:szCs w:val="22"/>
          <w:lang w:val="sr-Cyrl-CS"/>
        </w:rPr>
        <w:t xml:space="preserve"> </w:t>
      </w:r>
      <w:r w:rsidRPr="00B01597">
        <w:rPr>
          <w:b/>
          <w:bCs/>
          <w:sz w:val="22"/>
          <w:szCs w:val="22"/>
          <w:lang w:val="sr-Cyrl-CS"/>
        </w:rPr>
        <w:t>"</w:t>
      </w:r>
      <w:r>
        <w:rPr>
          <w:b/>
          <w:bCs/>
          <w:sz w:val="22"/>
          <w:szCs w:val="22"/>
          <w:lang w:val="sr-Cyrl-CS"/>
        </w:rPr>
        <w:t>ПОВЕРЉИВО</w:t>
      </w:r>
      <w:r w:rsidRPr="00B01597">
        <w:rPr>
          <w:b/>
          <w:bCs/>
          <w:sz w:val="22"/>
          <w:szCs w:val="22"/>
          <w:lang w:val="sr-Cyrl-CS"/>
        </w:rPr>
        <w:t>"</w:t>
      </w:r>
      <w:r w:rsidRPr="00B01597">
        <w:rPr>
          <w:sz w:val="22"/>
          <w:szCs w:val="22"/>
          <w:lang w:val="hr-HR"/>
        </w:rPr>
        <w:t xml:space="preserve">, </w:t>
      </w:r>
      <w:r>
        <w:rPr>
          <w:sz w:val="22"/>
          <w:szCs w:val="22"/>
          <w:lang w:val="hr-HR"/>
        </w:rPr>
        <w:t>уз</w:t>
      </w:r>
      <w:r w:rsidRPr="00B01597">
        <w:rPr>
          <w:sz w:val="22"/>
          <w:szCs w:val="22"/>
          <w:lang w:val="hr-HR"/>
        </w:rPr>
        <w:t xml:space="preserve"> </w:t>
      </w:r>
      <w:r>
        <w:rPr>
          <w:sz w:val="22"/>
          <w:szCs w:val="22"/>
          <w:lang w:val="hr-HR"/>
        </w:rPr>
        <w:t>потпис</w:t>
      </w:r>
      <w:r w:rsidRPr="00B01597">
        <w:rPr>
          <w:sz w:val="22"/>
          <w:szCs w:val="22"/>
          <w:lang w:val="hr-HR"/>
        </w:rPr>
        <w:t xml:space="preserve"> </w:t>
      </w:r>
      <w:r>
        <w:rPr>
          <w:sz w:val="22"/>
          <w:szCs w:val="22"/>
          <w:lang w:val="hr-HR"/>
        </w:rPr>
        <w:t>овлашћеног</w:t>
      </w:r>
      <w:r w:rsidRPr="00B01597">
        <w:rPr>
          <w:sz w:val="22"/>
          <w:szCs w:val="22"/>
          <w:lang w:val="hr-HR"/>
        </w:rPr>
        <w:t xml:space="preserve"> </w:t>
      </w:r>
      <w:r>
        <w:rPr>
          <w:sz w:val="22"/>
          <w:szCs w:val="22"/>
          <w:lang w:val="hr-HR"/>
        </w:rPr>
        <w:t>лица</w:t>
      </w:r>
      <w:r w:rsidRPr="00B01597">
        <w:rPr>
          <w:sz w:val="22"/>
          <w:szCs w:val="22"/>
          <w:lang w:val="hr-HR"/>
        </w:rPr>
        <w:t xml:space="preserve"> </w:t>
      </w:r>
      <w:r>
        <w:rPr>
          <w:sz w:val="22"/>
          <w:szCs w:val="22"/>
          <w:lang w:val="hr-HR"/>
        </w:rPr>
        <w:t>и</w:t>
      </w:r>
      <w:r w:rsidRPr="00B01597">
        <w:rPr>
          <w:sz w:val="22"/>
          <w:szCs w:val="22"/>
          <w:lang w:val="hr-HR"/>
        </w:rPr>
        <w:t xml:space="preserve">  </w:t>
      </w:r>
      <w:r>
        <w:rPr>
          <w:sz w:val="22"/>
          <w:szCs w:val="22"/>
          <w:lang w:val="hr-HR"/>
        </w:rPr>
        <w:t>оверу</w:t>
      </w:r>
      <w:r w:rsidRPr="00B01597">
        <w:rPr>
          <w:sz w:val="22"/>
          <w:szCs w:val="22"/>
          <w:lang w:val="hr-HR"/>
        </w:rPr>
        <w:t xml:space="preserve"> </w:t>
      </w:r>
      <w:r>
        <w:rPr>
          <w:sz w:val="22"/>
          <w:szCs w:val="22"/>
          <w:lang w:val="hr-HR"/>
        </w:rPr>
        <w:t>печатом</w:t>
      </w:r>
      <w:r w:rsidRPr="00B01597">
        <w:rPr>
          <w:sz w:val="22"/>
          <w:szCs w:val="22"/>
          <w:lang w:val="hr-HR"/>
        </w:rPr>
        <w:t xml:space="preserve">. </w:t>
      </w:r>
    </w:p>
    <w:p w:rsidR="007D60AC" w:rsidRPr="00B01597" w:rsidRDefault="007D60AC" w:rsidP="007D60AC">
      <w:pPr>
        <w:tabs>
          <w:tab w:val="left" w:pos="0"/>
        </w:tabs>
        <w:jc w:val="both"/>
        <w:rPr>
          <w:sz w:val="22"/>
          <w:szCs w:val="22"/>
          <w:lang w:val="sr-Cyrl-CS"/>
        </w:rPr>
      </w:pPr>
      <w:r w:rsidRPr="00B01597">
        <w:rPr>
          <w:sz w:val="22"/>
          <w:szCs w:val="22"/>
          <w:lang w:val="sr-Cyrl-CS"/>
        </w:rPr>
        <w:tab/>
      </w:r>
      <w:r>
        <w:rPr>
          <w:sz w:val="22"/>
          <w:szCs w:val="22"/>
          <w:lang w:val="sr-Cyrl-CS"/>
        </w:rPr>
        <w:t>Наручилац</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одговара</w:t>
      </w:r>
      <w:r w:rsidRPr="00B01597">
        <w:rPr>
          <w:sz w:val="22"/>
          <w:szCs w:val="22"/>
          <w:lang w:val="sr-Cyrl-CS"/>
        </w:rPr>
        <w:t xml:space="preserve"> </w:t>
      </w:r>
      <w:r>
        <w:rPr>
          <w:sz w:val="22"/>
          <w:szCs w:val="22"/>
          <w:lang w:val="sr-Cyrl-CS"/>
        </w:rPr>
        <w:t>за</w:t>
      </w:r>
      <w:r w:rsidRPr="00B01597">
        <w:rPr>
          <w:sz w:val="22"/>
          <w:szCs w:val="22"/>
          <w:lang w:val="sr-Cyrl-CS"/>
        </w:rPr>
        <w:t xml:space="preserve"> </w:t>
      </w:r>
      <w:r>
        <w:rPr>
          <w:sz w:val="22"/>
          <w:szCs w:val="22"/>
          <w:lang w:val="sr-Cyrl-CS"/>
        </w:rPr>
        <w:t>поверљивост</w:t>
      </w:r>
      <w:r w:rsidRPr="00B01597">
        <w:rPr>
          <w:sz w:val="22"/>
          <w:szCs w:val="22"/>
          <w:lang w:val="sr-Cyrl-CS"/>
        </w:rPr>
        <w:t xml:space="preserve"> </w:t>
      </w:r>
      <w:r>
        <w:rPr>
          <w:sz w:val="22"/>
          <w:szCs w:val="22"/>
          <w:lang w:val="sr-Cyrl-CS"/>
        </w:rPr>
        <w:t>података</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нису</w:t>
      </w:r>
      <w:r w:rsidRPr="00B01597">
        <w:rPr>
          <w:sz w:val="22"/>
          <w:szCs w:val="22"/>
          <w:lang w:val="sr-Cyrl-CS"/>
        </w:rPr>
        <w:t xml:space="preserve"> </w:t>
      </w:r>
      <w:r>
        <w:rPr>
          <w:sz w:val="22"/>
          <w:szCs w:val="22"/>
          <w:lang w:val="sr-Cyrl-CS"/>
        </w:rPr>
        <w:t>означени</w:t>
      </w:r>
      <w:r w:rsidRPr="00B01597">
        <w:rPr>
          <w:sz w:val="22"/>
          <w:szCs w:val="22"/>
          <w:lang w:val="sr-Cyrl-CS"/>
        </w:rPr>
        <w:t xml:space="preserve"> </w:t>
      </w:r>
      <w:r>
        <w:rPr>
          <w:sz w:val="22"/>
          <w:szCs w:val="22"/>
          <w:lang w:val="sr-Cyrl-CS"/>
        </w:rPr>
        <w:t>на</w:t>
      </w:r>
      <w:r w:rsidRPr="00B01597">
        <w:rPr>
          <w:sz w:val="22"/>
          <w:szCs w:val="22"/>
          <w:lang w:val="sr-Cyrl-CS"/>
        </w:rPr>
        <w:t xml:space="preserve">  </w:t>
      </w:r>
      <w:r>
        <w:rPr>
          <w:sz w:val="22"/>
          <w:szCs w:val="22"/>
          <w:lang w:val="sr-Cyrl-CS"/>
        </w:rPr>
        <w:t>наведени</w:t>
      </w:r>
      <w:r w:rsidRPr="00B01597">
        <w:rPr>
          <w:sz w:val="22"/>
          <w:szCs w:val="22"/>
          <w:lang w:val="sr-Cyrl-CS"/>
        </w:rPr>
        <w:t xml:space="preserve"> </w:t>
      </w:r>
      <w:r>
        <w:rPr>
          <w:sz w:val="22"/>
          <w:szCs w:val="22"/>
          <w:lang w:val="sr-Cyrl-CS"/>
        </w:rPr>
        <w:t>начин</w:t>
      </w:r>
      <w:r w:rsidRPr="00B01597">
        <w:rPr>
          <w:sz w:val="22"/>
          <w:szCs w:val="22"/>
          <w:lang w:val="sr-Cyrl-CS"/>
        </w:rPr>
        <w:t>.</w:t>
      </w:r>
    </w:p>
    <w:p w:rsidR="007D60AC" w:rsidRPr="001F6037" w:rsidRDefault="007D60AC" w:rsidP="007D60AC">
      <w:pPr>
        <w:tabs>
          <w:tab w:val="left" w:pos="0"/>
        </w:tabs>
        <w:jc w:val="both"/>
        <w:rPr>
          <w:sz w:val="22"/>
          <w:szCs w:val="22"/>
          <w:lang w:val="sr-Cyrl-CS"/>
        </w:rPr>
      </w:pPr>
      <w:r w:rsidRPr="00B01597">
        <w:rPr>
          <w:sz w:val="22"/>
          <w:szCs w:val="22"/>
          <w:lang w:val="sr-Cyrl-CS"/>
        </w:rPr>
        <w:tab/>
      </w:r>
      <w:r>
        <w:rPr>
          <w:sz w:val="22"/>
          <w:szCs w:val="22"/>
          <w:lang w:val="sr-Cyrl-CS"/>
        </w:rPr>
        <w:t>Ако</w:t>
      </w:r>
      <w:r w:rsidRPr="00B01597">
        <w:rPr>
          <w:sz w:val="22"/>
          <w:szCs w:val="22"/>
          <w:lang w:val="sr-Cyrl-CS"/>
        </w:rPr>
        <w:t xml:space="preserve"> </w:t>
      </w:r>
      <w:r>
        <w:rPr>
          <w:sz w:val="22"/>
          <w:szCs w:val="22"/>
          <w:lang w:val="sr-Cyrl-CS"/>
        </w:rPr>
        <w:t>се</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поверљиви</w:t>
      </w:r>
      <w:r w:rsidRPr="00B01597">
        <w:rPr>
          <w:sz w:val="22"/>
          <w:szCs w:val="22"/>
          <w:lang w:val="sr-Cyrl-CS"/>
        </w:rPr>
        <w:t xml:space="preserve"> </w:t>
      </w:r>
      <w:r>
        <w:rPr>
          <w:sz w:val="22"/>
          <w:szCs w:val="22"/>
          <w:lang w:val="sr-Cyrl-CS"/>
        </w:rPr>
        <w:t>означе</w:t>
      </w:r>
      <w:r w:rsidRPr="00B01597">
        <w:rPr>
          <w:sz w:val="22"/>
          <w:szCs w:val="22"/>
          <w:lang w:val="sr-Cyrl-CS"/>
        </w:rPr>
        <w:t xml:space="preserve"> </w:t>
      </w:r>
      <w:r>
        <w:rPr>
          <w:sz w:val="22"/>
          <w:szCs w:val="22"/>
          <w:lang w:val="sr-Cyrl-CS"/>
        </w:rPr>
        <w:t>подаци</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одговарају</w:t>
      </w:r>
      <w:r w:rsidRPr="00B01597">
        <w:rPr>
          <w:sz w:val="22"/>
          <w:szCs w:val="22"/>
          <w:lang w:val="sr-Cyrl-CS"/>
        </w:rPr>
        <w:t xml:space="preserve"> </w:t>
      </w:r>
      <w:r>
        <w:rPr>
          <w:sz w:val="22"/>
          <w:szCs w:val="22"/>
          <w:lang w:val="sr-Cyrl-CS"/>
        </w:rPr>
        <w:t>наведеним</w:t>
      </w:r>
      <w:r w:rsidRPr="00B01597">
        <w:rPr>
          <w:sz w:val="22"/>
          <w:szCs w:val="22"/>
          <w:lang w:val="sr-Cyrl-CS"/>
        </w:rPr>
        <w:t xml:space="preserve"> </w:t>
      </w:r>
      <w:r>
        <w:rPr>
          <w:sz w:val="22"/>
          <w:szCs w:val="22"/>
          <w:lang w:val="sr-Cyrl-CS"/>
        </w:rPr>
        <w:t>условима</w:t>
      </w:r>
      <w:r w:rsidRPr="00B01597">
        <w:rPr>
          <w:sz w:val="22"/>
          <w:szCs w:val="22"/>
          <w:lang w:val="sr-Cyrl-CS"/>
        </w:rPr>
        <w:t xml:space="preserve">, </w:t>
      </w:r>
      <w:r>
        <w:rPr>
          <w:sz w:val="22"/>
          <w:szCs w:val="22"/>
          <w:lang w:val="hr-HR"/>
        </w:rPr>
        <w:t>Н</w:t>
      </w:r>
      <w:r>
        <w:rPr>
          <w:sz w:val="22"/>
          <w:szCs w:val="22"/>
          <w:lang w:val="sr-Cyrl-CS"/>
        </w:rPr>
        <w:t>аручилац</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позвати</w:t>
      </w:r>
      <w:r w:rsidRPr="00B01597">
        <w:rPr>
          <w:sz w:val="22"/>
          <w:szCs w:val="22"/>
          <w:lang w:val="sr-Cyrl-CS"/>
        </w:rPr>
        <w:t xml:space="preserve"> </w:t>
      </w:r>
      <w:r>
        <w:rPr>
          <w:sz w:val="22"/>
          <w:szCs w:val="22"/>
          <w:lang w:val="hr-HR"/>
        </w:rPr>
        <w:t>П</w:t>
      </w:r>
      <w:r>
        <w:rPr>
          <w:sz w:val="22"/>
          <w:szCs w:val="22"/>
          <w:lang w:val="sr-Cyrl-CS"/>
        </w:rPr>
        <w:t>онуђача</w:t>
      </w:r>
      <w:r w:rsidRPr="00B01597">
        <w:rPr>
          <w:sz w:val="22"/>
          <w:szCs w:val="22"/>
          <w:lang w:val="sr-Cyrl-CS"/>
        </w:rPr>
        <w:t xml:space="preserve"> </w:t>
      </w:r>
      <w:r>
        <w:rPr>
          <w:sz w:val="22"/>
          <w:szCs w:val="22"/>
          <w:lang w:val="sr-Cyrl-CS"/>
        </w:rPr>
        <w:t>да</w:t>
      </w:r>
      <w:r w:rsidRPr="00B01597">
        <w:rPr>
          <w:sz w:val="22"/>
          <w:szCs w:val="22"/>
          <w:lang w:val="sr-Cyrl-CS"/>
        </w:rPr>
        <w:t xml:space="preserve"> </w:t>
      </w:r>
      <w:r>
        <w:rPr>
          <w:sz w:val="22"/>
          <w:szCs w:val="22"/>
          <w:lang w:val="sr-Cyrl-CS"/>
        </w:rPr>
        <w:t>уклони</w:t>
      </w:r>
      <w:r w:rsidRPr="00B01597">
        <w:rPr>
          <w:sz w:val="22"/>
          <w:szCs w:val="22"/>
          <w:lang w:val="sr-Cyrl-CS"/>
        </w:rPr>
        <w:t xml:space="preserve"> </w:t>
      </w:r>
      <w:r>
        <w:rPr>
          <w:sz w:val="22"/>
          <w:szCs w:val="22"/>
          <w:lang w:val="sr-Cyrl-CS"/>
        </w:rPr>
        <w:t>ознаку</w:t>
      </w:r>
      <w:r w:rsidRPr="00B01597">
        <w:rPr>
          <w:sz w:val="22"/>
          <w:szCs w:val="22"/>
          <w:lang w:val="sr-Cyrl-CS"/>
        </w:rPr>
        <w:t xml:space="preserve"> </w:t>
      </w:r>
      <w:r>
        <w:rPr>
          <w:sz w:val="22"/>
          <w:szCs w:val="22"/>
          <w:lang w:val="sr-Cyrl-CS"/>
        </w:rPr>
        <w:t>поверљивости</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то</w:t>
      </w:r>
      <w:r w:rsidRPr="00B01597">
        <w:rPr>
          <w:sz w:val="22"/>
          <w:szCs w:val="22"/>
          <w:lang w:val="sr-Cyrl-CS"/>
        </w:rPr>
        <w:t xml:space="preserve"> </w:t>
      </w:r>
      <w:r>
        <w:rPr>
          <w:sz w:val="22"/>
          <w:szCs w:val="22"/>
          <w:lang w:val="sr-Cyrl-CS"/>
        </w:rPr>
        <w:t>учинити</w:t>
      </w:r>
      <w:r w:rsidRPr="00B01597">
        <w:rPr>
          <w:sz w:val="22"/>
          <w:szCs w:val="22"/>
          <w:lang w:val="sr-Cyrl-CS"/>
        </w:rPr>
        <w:t xml:space="preserve"> </w:t>
      </w:r>
      <w:r>
        <w:rPr>
          <w:sz w:val="22"/>
          <w:szCs w:val="22"/>
          <w:lang w:val="sr-Cyrl-CS"/>
        </w:rPr>
        <w:t>тако</w:t>
      </w:r>
      <w:r w:rsidRPr="00B01597">
        <w:rPr>
          <w:sz w:val="22"/>
          <w:szCs w:val="22"/>
          <w:lang w:val="sr-Cyrl-CS"/>
        </w:rPr>
        <w:t xml:space="preserve"> </w:t>
      </w:r>
      <w:r>
        <w:rPr>
          <w:sz w:val="22"/>
          <w:szCs w:val="22"/>
          <w:lang w:val="sr-Cyrl-CS"/>
        </w:rPr>
        <w:t>што</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његов</w:t>
      </w:r>
      <w:r w:rsidRPr="00B01597">
        <w:rPr>
          <w:sz w:val="22"/>
          <w:szCs w:val="22"/>
          <w:lang w:val="sr-Cyrl-CS"/>
        </w:rPr>
        <w:t xml:space="preserve"> </w:t>
      </w:r>
      <w:r w:rsidRPr="00B01597">
        <w:rPr>
          <w:sz w:val="22"/>
          <w:szCs w:val="22"/>
          <w:lang w:val="hr-HR"/>
        </w:rPr>
        <w:t xml:space="preserve"> </w:t>
      </w:r>
      <w:r>
        <w:rPr>
          <w:sz w:val="22"/>
          <w:szCs w:val="22"/>
          <w:lang w:val="hr-HR"/>
        </w:rPr>
        <w:t>овлашћени</w:t>
      </w:r>
      <w:r w:rsidRPr="00B01597">
        <w:rPr>
          <w:sz w:val="22"/>
          <w:szCs w:val="22"/>
          <w:lang w:val="hr-HR"/>
        </w:rPr>
        <w:t xml:space="preserve"> </w:t>
      </w:r>
      <w:r w:rsidRPr="00B01597">
        <w:rPr>
          <w:sz w:val="22"/>
          <w:szCs w:val="22"/>
          <w:lang w:val="sr-Cyrl-CS"/>
        </w:rPr>
        <w:t xml:space="preserve">представник изнад ознаке поверљивости написати </w:t>
      </w:r>
      <w:r w:rsidRPr="00B01597">
        <w:rPr>
          <w:sz w:val="22"/>
          <w:szCs w:val="22"/>
          <w:lang w:val="hr-HR"/>
        </w:rPr>
        <w:t xml:space="preserve"> реч: </w:t>
      </w:r>
      <w:r w:rsidRPr="00B01597">
        <w:rPr>
          <w:b/>
          <w:bCs/>
          <w:sz w:val="22"/>
          <w:szCs w:val="22"/>
          <w:lang w:val="sr-Cyrl-CS"/>
        </w:rPr>
        <w:t>"ОПОЗИВ"</w:t>
      </w:r>
      <w:r w:rsidRPr="00B01597">
        <w:rPr>
          <w:sz w:val="22"/>
          <w:szCs w:val="22"/>
          <w:lang w:val="sr-Cyrl-CS"/>
        </w:rPr>
        <w:t>, уписати датум и време и потписати се.</w:t>
      </w:r>
    </w:p>
    <w:p w:rsidR="007D60AC" w:rsidRPr="00F62CCB" w:rsidRDefault="007D60AC">
      <w:pPr>
        <w:jc w:val="both"/>
        <w:rPr>
          <w:b/>
          <w:bCs/>
          <w:lang w:val="ru-RU"/>
        </w:rPr>
      </w:pPr>
    </w:p>
    <w:p w:rsidR="001619E7" w:rsidRPr="00F62CCB" w:rsidRDefault="001619E7">
      <w:pPr>
        <w:jc w:val="both"/>
        <w:rPr>
          <w:b/>
          <w:bCs/>
          <w:lang w:val="ru-RU"/>
        </w:rPr>
      </w:pPr>
      <w:r w:rsidRPr="00F62CCB">
        <w:rPr>
          <w:b/>
          <w:bCs/>
          <w:lang w:val="ru-RU"/>
        </w:rPr>
        <w:t>14. ДОДАТНЕ ИНФОРМАЦИЈЕ ИЛИ ПОЈАШЊЕ</w:t>
      </w:r>
      <w:r w:rsidR="00196F9D">
        <w:rPr>
          <w:b/>
          <w:bCs/>
          <w:lang w:val="ru-RU"/>
        </w:rPr>
        <w:t>ЊА У ВЕЗИ СА ПРИПРЕМАЊЕМ ПОНУДЕ</w:t>
      </w:r>
    </w:p>
    <w:p w:rsidR="007D60AC" w:rsidRPr="00F62CCB" w:rsidRDefault="007D60AC" w:rsidP="007D60AC">
      <w:pPr>
        <w:jc w:val="both"/>
        <w:rPr>
          <w:lang w:val="ru-RU"/>
        </w:rPr>
      </w:pPr>
      <w:r w:rsidRPr="00F62CCB">
        <w:rPr>
          <w:lang w:val="ru-RU"/>
        </w:rPr>
        <w:t xml:space="preserve">Заинтересовано лице може, у писаном </w:t>
      </w:r>
      <w:r w:rsidRPr="00F62CCB">
        <w:rPr>
          <w:color w:val="auto"/>
          <w:lang w:val="ru-RU"/>
        </w:rPr>
        <w:t>облику, путем поште</w:t>
      </w:r>
      <w:r w:rsidRPr="00D2278D">
        <w:rPr>
          <w:color w:val="auto"/>
          <w:lang w:val="sr-Cyrl-CS"/>
        </w:rPr>
        <w:t xml:space="preserve"> на адресу наручиоца</w:t>
      </w:r>
      <w:r w:rsidRPr="00F62CCB">
        <w:rPr>
          <w:color w:val="auto"/>
          <w:lang w:val="ru-RU"/>
        </w:rPr>
        <w:t>, електронске поште</w:t>
      </w:r>
      <w:r w:rsidRPr="00D2278D">
        <w:rPr>
          <w:color w:val="auto"/>
          <w:lang w:val="sr-Cyrl-CS"/>
        </w:rPr>
        <w:t xml:space="preserve"> на </w:t>
      </w:r>
      <w:r w:rsidRPr="00D2278D">
        <w:rPr>
          <w:iCs/>
          <w:color w:val="auto"/>
        </w:rPr>
        <w:t>e</w:t>
      </w:r>
      <w:r w:rsidRPr="00D2278D">
        <w:rPr>
          <w:iCs/>
          <w:color w:val="auto"/>
          <w:lang w:val="ru-RU"/>
        </w:rPr>
        <w:t>-</w:t>
      </w:r>
      <w:r w:rsidRPr="00D2278D">
        <w:rPr>
          <w:iCs/>
          <w:color w:val="auto"/>
        </w:rPr>
        <w:t>mail</w:t>
      </w:r>
      <w:r w:rsidRPr="00F62CCB">
        <w:rPr>
          <w:iCs/>
          <w:color w:val="auto"/>
          <w:lang w:val="ru-RU"/>
        </w:rPr>
        <w:t xml:space="preserve"> </w:t>
      </w:r>
      <w:hyperlink r:id="rId11" w:history="1">
        <w:r w:rsidRPr="00D2278D">
          <w:rPr>
            <w:rStyle w:val="Hyperlink"/>
            <w:iCs/>
          </w:rPr>
          <w:t>sekretar</w:t>
        </w:r>
        <w:r w:rsidRPr="00F62CCB">
          <w:rPr>
            <w:rStyle w:val="Hyperlink"/>
            <w:iCs/>
            <w:lang w:val="ru-RU"/>
          </w:rPr>
          <w:t>@</w:t>
        </w:r>
        <w:r w:rsidRPr="00D2278D">
          <w:rPr>
            <w:rStyle w:val="Hyperlink"/>
            <w:iCs/>
          </w:rPr>
          <w:t>polj</w:t>
        </w:r>
        <w:r w:rsidRPr="00F62CCB">
          <w:rPr>
            <w:rStyle w:val="Hyperlink"/>
            <w:iCs/>
            <w:lang w:val="ru-RU"/>
          </w:rPr>
          <w:t>.</w:t>
        </w:r>
        <w:r w:rsidRPr="00D2278D">
          <w:rPr>
            <w:rStyle w:val="Hyperlink"/>
            <w:iCs/>
          </w:rPr>
          <w:t>uns</w:t>
        </w:r>
        <w:r w:rsidRPr="00F62CCB">
          <w:rPr>
            <w:rStyle w:val="Hyperlink"/>
            <w:iCs/>
            <w:lang w:val="ru-RU"/>
          </w:rPr>
          <w:t>.</w:t>
        </w:r>
        <w:r w:rsidRPr="00D2278D">
          <w:rPr>
            <w:rStyle w:val="Hyperlink"/>
            <w:iCs/>
          </w:rPr>
          <w:t>ac</w:t>
        </w:r>
        <w:r w:rsidRPr="00F62CCB">
          <w:rPr>
            <w:rStyle w:val="Hyperlink"/>
            <w:iCs/>
            <w:lang w:val="ru-RU"/>
          </w:rPr>
          <w:t>.</w:t>
        </w:r>
        <w:r w:rsidRPr="00D2278D">
          <w:rPr>
            <w:rStyle w:val="Hyperlink"/>
            <w:iCs/>
          </w:rPr>
          <w:t>rs</w:t>
        </w:r>
      </w:hyperlink>
      <w:r w:rsidRPr="00F62CCB">
        <w:rPr>
          <w:iCs/>
          <w:color w:val="auto"/>
          <w:lang w:val="ru-RU"/>
        </w:rPr>
        <w:t>,</w:t>
      </w:r>
      <w:r w:rsidRPr="00F62CCB">
        <w:rPr>
          <w:color w:val="auto"/>
          <w:lang w:val="ru-RU"/>
        </w:rPr>
        <w:t xml:space="preserve"> или факсом</w:t>
      </w:r>
      <w:r w:rsidRPr="00D2278D">
        <w:rPr>
          <w:color w:val="auto"/>
          <w:lang w:val="sr-Cyrl-CS"/>
        </w:rPr>
        <w:t xml:space="preserve"> на број</w:t>
      </w:r>
      <w:r w:rsidRPr="00F62CCB">
        <w:rPr>
          <w:color w:val="auto"/>
          <w:lang w:val="ru-RU"/>
        </w:rPr>
        <w:t xml:space="preserve"> 021-459-761 </w:t>
      </w:r>
      <w:r w:rsidRPr="00F62CCB">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F62CCB" w:rsidRDefault="007D60AC" w:rsidP="007D60AC">
      <w:pPr>
        <w:jc w:val="both"/>
        <w:rPr>
          <w:lang w:val="ru-RU"/>
        </w:rPr>
      </w:pPr>
      <w:r w:rsidRPr="00F62CCB">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F62CCB" w:rsidRDefault="007D60AC" w:rsidP="007D60AC">
      <w:pPr>
        <w:jc w:val="both"/>
        <w:rPr>
          <w:lang w:val="ru-RU"/>
        </w:rPr>
      </w:pPr>
      <w:r w:rsidRPr="00F62CCB">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F62CCB">
        <w:rPr>
          <w:rFonts w:eastAsia="TimesNewRomanPS-BoldMT"/>
          <w:b/>
          <w:bCs/>
          <w:lang w:val="ru-RU"/>
        </w:rPr>
        <w:t xml:space="preserve"> ЈН бр </w:t>
      </w:r>
      <w:r w:rsidR="00F62CCB">
        <w:rPr>
          <w:rFonts w:eastAsia="TimesNewRomanPS-BoldMT"/>
          <w:b/>
          <w:bCs/>
          <w:lang w:val="ru-RU"/>
        </w:rPr>
        <w:t>53</w:t>
      </w:r>
      <w:r w:rsidRPr="00F62CCB">
        <w:rPr>
          <w:rFonts w:eastAsia="TimesNewRomanPS-BoldMT"/>
          <w:b/>
          <w:bCs/>
          <w:lang w:val="ru-RU"/>
        </w:rPr>
        <w:t>/201</w:t>
      </w:r>
      <w:r w:rsidR="00F62CCB">
        <w:rPr>
          <w:rFonts w:eastAsia="TimesNewRomanPS-BoldMT"/>
          <w:b/>
          <w:bCs/>
          <w:lang w:val="ru-RU"/>
        </w:rPr>
        <w:t>8</w:t>
      </w:r>
      <w:r w:rsidRPr="00F62CCB">
        <w:rPr>
          <w:lang w:val="ru-RU"/>
        </w:rPr>
        <w:t>.</w:t>
      </w:r>
    </w:p>
    <w:p w:rsidR="007D60AC" w:rsidRPr="00F62CCB" w:rsidRDefault="007D60AC" w:rsidP="007D60AC">
      <w:pPr>
        <w:jc w:val="both"/>
        <w:rPr>
          <w:lang w:val="ru-RU"/>
        </w:rPr>
      </w:pPr>
      <w:r w:rsidRPr="00F62CCB">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F62CCB" w:rsidRDefault="007D60AC" w:rsidP="007D60AC">
      <w:pPr>
        <w:jc w:val="both"/>
        <w:rPr>
          <w:lang w:val="ru-RU"/>
        </w:rPr>
      </w:pPr>
      <w:r w:rsidRPr="00F62CCB">
        <w:rPr>
          <w:lang w:val="ru-RU"/>
        </w:rPr>
        <w:t>По истеку рока предвиђеног за подношење понуда н</w:t>
      </w:r>
      <w:r w:rsidRPr="008D38A1">
        <w:rPr>
          <w:lang w:val="sr-Cyrl-CS"/>
        </w:rPr>
        <w:t>а</w:t>
      </w:r>
      <w:r w:rsidRPr="00F62CCB">
        <w:rPr>
          <w:lang w:val="ru-RU"/>
        </w:rPr>
        <w:t xml:space="preserve">ручилац не може да мења нити да допуњује конкурсну документацију. </w:t>
      </w:r>
    </w:p>
    <w:p w:rsidR="007D60AC" w:rsidRPr="00F62CCB" w:rsidRDefault="007D60AC" w:rsidP="007D60AC">
      <w:pPr>
        <w:jc w:val="both"/>
        <w:rPr>
          <w:bCs/>
          <w:color w:val="auto"/>
          <w:lang w:val="ru-RU"/>
        </w:rPr>
      </w:pPr>
      <w:r w:rsidRPr="00F62CCB">
        <w:rPr>
          <w:lang w:val="ru-RU"/>
        </w:rPr>
        <w:t xml:space="preserve">Тражење додатних информација или појашњења у вези са припремањем понуде телефоном није дозвољено. </w:t>
      </w:r>
    </w:p>
    <w:p w:rsidR="007D60AC" w:rsidRPr="00F62CCB" w:rsidRDefault="007D60AC" w:rsidP="007D60AC">
      <w:pPr>
        <w:jc w:val="both"/>
        <w:rPr>
          <w:lang w:val="ru-RU"/>
        </w:rPr>
      </w:pPr>
      <w:r w:rsidRPr="00F62CCB">
        <w:rPr>
          <w:bCs/>
          <w:color w:val="auto"/>
          <w:lang w:val="ru-RU"/>
        </w:rPr>
        <w:t>Комуникација у поступку јавне набавке врши се искључиво на начин одређен чланом 20. Закона.</w:t>
      </w:r>
    </w:p>
    <w:p w:rsidR="00073B7B" w:rsidRPr="00F62CCB" w:rsidRDefault="00073B7B">
      <w:pPr>
        <w:jc w:val="both"/>
        <w:rPr>
          <w:lang w:val="ru-RU"/>
        </w:rPr>
      </w:pPr>
    </w:p>
    <w:p w:rsidR="001619E7" w:rsidRPr="00F62CCB" w:rsidRDefault="001619E7">
      <w:pPr>
        <w:jc w:val="both"/>
        <w:rPr>
          <w:b/>
          <w:bCs/>
          <w:lang w:val="ru-RU"/>
        </w:rPr>
      </w:pPr>
      <w:r w:rsidRPr="00F62CCB">
        <w:rPr>
          <w:b/>
          <w:bCs/>
          <w:lang w:val="ru-RU"/>
        </w:rPr>
        <w:t>15. ДОДАТНА ОБЈАШЊЕЊА ОД ПОНУЂАЧА ПОСЛЕ ОТВАРАЊА ПОНУДА И КОНТРОЛА КОД ПОНУЂА</w:t>
      </w:r>
      <w:r w:rsidR="00196F9D">
        <w:rPr>
          <w:b/>
          <w:bCs/>
          <w:lang w:val="ru-RU"/>
        </w:rPr>
        <w:t xml:space="preserve">ЧА ОДНОСНО ЊЕГОВОГ ПОДИЗВОЂАЧА </w:t>
      </w:r>
    </w:p>
    <w:p w:rsidR="001619E7" w:rsidRPr="00F62CCB" w:rsidRDefault="001619E7">
      <w:pPr>
        <w:jc w:val="both"/>
        <w:rPr>
          <w:rFonts w:eastAsia="TimesNewRomanPSMT"/>
          <w:bCs/>
          <w:lang w:val="ru-RU"/>
        </w:rPr>
      </w:pPr>
      <w:r w:rsidRPr="00F62CCB">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F62CCB" w:rsidRDefault="001619E7">
      <w:pPr>
        <w:tabs>
          <w:tab w:val="left" w:pos="-135"/>
          <w:tab w:val="left" w:pos="0"/>
          <w:tab w:val="left" w:pos="120"/>
        </w:tabs>
        <w:jc w:val="both"/>
        <w:rPr>
          <w:lang w:val="ru-RU"/>
        </w:rPr>
      </w:pPr>
      <w:r w:rsidRPr="00F62CCB">
        <w:rPr>
          <w:rFonts w:eastAsia="TimesNewRomanPSMT"/>
          <w:bCs/>
          <w:lang w:val="ru-RU"/>
        </w:rPr>
        <w:lastRenderedPageBreak/>
        <w:t>Уколико наручилац оцени да су потребна додатна објашњења или је потребно извршити</w:t>
      </w:r>
      <w:r w:rsidRPr="00F62CCB">
        <w:rPr>
          <w:lang w:val="ru-RU"/>
        </w:rPr>
        <w:t xml:space="preserve"> контролу (увид) код понуђача, односно његовог подизвођача</w:t>
      </w:r>
      <w:r w:rsidRPr="00F62CCB">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F62CCB" w:rsidRDefault="001619E7">
      <w:pPr>
        <w:tabs>
          <w:tab w:val="left" w:pos="-135"/>
          <w:tab w:val="left" w:pos="0"/>
          <w:tab w:val="left" w:pos="120"/>
        </w:tabs>
        <w:jc w:val="both"/>
        <w:rPr>
          <w:lang w:val="ru-RU"/>
        </w:rPr>
      </w:pPr>
      <w:r w:rsidRPr="00F62CCB">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F62CCB" w:rsidRDefault="001619E7">
      <w:pPr>
        <w:tabs>
          <w:tab w:val="left" w:pos="-135"/>
          <w:tab w:val="left" w:pos="0"/>
          <w:tab w:val="left" w:pos="120"/>
        </w:tabs>
        <w:jc w:val="both"/>
        <w:rPr>
          <w:lang w:val="ru-RU"/>
        </w:rPr>
      </w:pPr>
      <w:r w:rsidRPr="00F62CCB">
        <w:rPr>
          <w:lang w:val="ru-RU"/>
        </w:rPr>
        <w:t>У случају разлике између јединичне и укупне цене, меродавна је јединична цена.</w:t>
      </w:r>
    </w:p>
    <w:p w:rsidR="001619E7" w:rsidRPr="00F62CCB" w:rsidRDefault="001619E7">
      <w:pPr>
        <w:jc w:val="both"/>
        <w:rPr>
          <w:b/>
          <w:bCs/>
          <w:lang w:val="ru-RU"/>
        </w:rPr>
      </w:pPr>
      <w:r w:rsidRPr="00F62CCB">
        <w:rPr>
          <w:lang w:val="ru-RU"/>
        </w:rPr>
        <w:t>Ако се понуђач не сагласи са исправком рачунских грешака, наручил</w:t>
      </w:r>
      <w:r w:rsidRPr="00C72F12">
        <w:rPr>
          <w:lang w:val="sr-Cyrl-CS"/>
        </w:rPr>
        <w:t>а</w:t>
      </w:r>
      <w:r w:rsidRPr="00F62CCB">
        <w:rPr>
          <w:lang w:val="ru-RU"/>
        </w:rPr>
        <w:t xml:space="preserve">ц ће његову понуду одбити као неприхватљиву. </w:t>
      </w:r>
    </w:p>
    <w:p w:rsidR="001619E7" w:rsidRPr="00F62CCB" w:rsidRDefault="001619E7">
      <w:pPr>
        <w:jc w:val="both"/>
        <w:rPr>
          <w:b/>
          <w:bCs/>
          <w:lang w:val="ru-RU"/>
        </w:rPr>
      </w:pPr>
    </w:p>
    <w:p w:rsidR="001619E7" w:rsidRPr="00F62CCB" w:rsidRDefault="001619E7">
      <w:pPr>
        <w:jc w:val="both"/>
        <w:rPr>
          <w:b/>
          <w:bCs/>
          <w:lang w:val="ru-RU"/>
        </w:rPr>
      </w:pPr>
      <w:r w:rsidRPr="00F62CCB">
        <w:rPr>
          <w:b/>
          <w:bCs/>
          <w:lang w:val="ru-RU"/>
        </w:rPr>
        <w:t>16. ДОДАТНО ОБЕЗБЕЂЕЊЕ ИСПУЊЕЊА УГОВОРНИХ ОБАВЕЗА ПОНУЂАЧА КОЈИ СЕ НАЛАЗЕ НА СПИСКУ НЕГАТИВНИХ РЕ</w:t>
      </w:r>
      <w:r w:rsidR="00196F9D">
        <w:rPr>
          <w:b/>
          <w:bCs/>
          <w:lang w:val="ru-RU"/>
        </w:rPr>
        <w:t>ФЕРЕНЦИ</w:t>
      </w:r>
    </w:p>
    <w:p w:rsidR="001619E7" w:rsidRPr="00F62CCB" w:rsidRDefault="001619E7">
      <w:pPr>
        <w:jc w:val="both"/>
        <w:rPr>
          <w:rFonts w:eastAsia="TimesNewRomanPSMT"/>
          <w:b/>
          <w:bCs/>
          <w:i/>
          <w:iCs/>
          <w:lang w:val="ru-RU"/>
        </w:rPr>
      </w:pPr>
      <w:r w:rsidRPr="00F62CCB">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62CCB">
        <w:rPr>
          <w:rFonts w:eastAsia="TimesNewRomanPSMT"/>
          <w:b/>
          <w:bCs/>
          <w:iCs/>
          <w:lang w:val="ru-RU"/>
        </w:rPr>
        <w:t xml:space="preserve"> у тренутку закључења уговора</w:t>
      </w:r>
      <w:r w:rsidRPr="00F62CCB">
        <w:rPr>
          <w:rFonts w:eastAsia="TimesNewRomanPSMT"/>
          <w:bCs/>
          <w:iCs/>
          <w:color w:val="FF0000"/>
          <w:lang w:val="ru-RU"/>
        </w:rPr>
        <w:t xml:space="preserve"> </w:t>
      </w:r>
      <w:r w:rsidRPr="00F62CCB">
        <w:rPr>
          <w:rFonts w:eastAsia="TimesNewRomanPSMT"/>
          <w:bCs/>
          <w:iCs/>
          <w:lang w:val="ru-RU"/>
        </w:rPr>
        <w:t xml:space="preserve">преда наручиоцу </w:t>
      </w:r>
      <w:r w:rsidRPr="00F62CCB">
        <w:rPr>
          <w:rFonts w:eastAsia="TimesNewRomanPSMT"/>
          <w:b/>
          <w:bCs/>
          <w:iCs/>
          <w:lang w:val="ru-RU"/>
        </w:rPr>
        <w:t>банкарску гаранцију за добро извршење посла</w:t>
      </w:r>
      <w:r w:rsidRPr="00F62CCB">
        <w:rPr>
          <w:rFonts w:eastAsia="TimesNewRomanPSMT"/>
          <w:bCs/>
          <w:iCs/>
          <w:lang w:val="ru-RU"/>
        </w:rPr>
        <w:t>, која ће бити са клаузулама: безусловна</w:t>
      </w:r>
      <w:r w:rsidRPr="00C72F12">
        <w:rPr>
          <w:rFonts w:eastAsia="TimesNewRomanPSMT"/>
          <w:bCs/>
          <w:iCs/>
          <w:lang w:val="sr-Cyrl-CS"/>
        </w:rPr>
        <w:t xml:space="preserve"> и</w:t>
      </w:r>
      <w:r w:rsidRPr="00F62CCB">
        <w:rPr>
          <w:rFonts w:eastAsia="TimesNewRomanPSMT"/>
          <w:bCs/>
          <w:iCs/>
          <w:lang w:val="ru-RU"/>
        </w:rPr>
        <w:t xml:space="preserve"> платива на први позив. Банкарска гаранција за добро извршење посла издаје се у висини </w:t>
      </w:r>
      <w:r w:rsidRPr="00F62CCB">
        <w:rPr>
          <w:rFonts w:eastAsia="TimesNewRomanPSMT"/>
          <w:b/>
          <w:bCs/>
          <w:iCs/>
          <w:u w:val="single"/>
          <w:lang w:val="ru-RU"/>
        </w:rPr>
        <w:t>од 15%</w:t>
      </w:r>
      <w:r w:rsidRPr="00C72F12">
        <w:rPr>
          <w:rFonts w:eastAsia="TimesNewRomanPSMT"/>
          <w:b/>
          <w:bCs/>
          <w:iCs/>
          <w:u w:val="single"/>
          <w:lang w:val="sr-Cyrl-CS"/>
        </w:rPr>
        <w:t>,</w:t>
      </w:r>
      <w:r w:rsidRPr="00C72F12">
        <w:rPr>
          <w:rFonts w:eastAsia="TimesNewRomanPSMT"/>
          <w:bCs/>
          <w:iCs/>
          <w:lang w:val="sr-Cyrl-CS"/>
        </w:rPr>
        <w:t xml:space="preserve"> </w:t>
      </w:r>
      <w:r w:rsidR="00723FF8" w:rsidRPr="00C72F12">
        <w:rPr>
          <w:rFonts w:eastAsia="TimesNewRomanPSMT"/>
          <w:bCs/>
          <w:iCs/>
          <w:lang w:val="sr-Cyrl-CS"/>
        </w:rPr>
        <w:t xml:space="preserve"> </w:t>
      </w:r>
      <w:r w:rsidRPr="00C72F12">
        <w:rPr>
          <w:rFonts w:eastAsia="TimesNewRomanPSMT"/>
          <w:b/>
          <w:bCs/>
          <w:i/>
          <w:iCs/>
          <w:lang w:val="sr-Cyrl-CS"/>
        </w:rPr>
        <w:t>(уместо 10% из тачке 12. Упутства</w:t>
      </w:r>
      <w:r w:rsidR="00723FF8" w:rsidRPr="00C72F12">
        <w:rPr>
          <w:rFonts w:eastAsia="TimesNewRomanPSMT"/>
          <w:b/>
          <w:bCs/>
          <w:i/>
          <w:iCs/>
          <w:lang w:val="sr-Cyrl-CS"/>
        </w:rPr>
        <w:t xml:space="preserve"> понуђачима како да сачине понуду</w:t>
      </w:r>
      <w:r w:rsidRPr="00C72F12">
        <w:rPr>
          <w:rFonts w:eastAsia="TimesNewRomanPSMT"/>
          <w:b/>
          <w:bCs/>
          <w:i/>
          <w:iCs/>
          <w:lang w:val="sr-Cyrl-CS"/>
        </w:rPr>
        <w:t>)</w:t>
      </w:r>
      <w:r w:rsidRPr="00F62CCB">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619E7" w:rsidRPr="00F62CCB" w:rsidRDefault="001619E7">
      <w:pPr>
        <w:jc w:val="both"/>
        <w:rPr>
          <w:rFonts w:eastAsia="TimesNewRomanPSMT"/>
          <w:b/>
          <w:bCs/>
          <w:i/>
          <w:iCs/>
          <w:lang w:val="ru-RU"/>
        </w:rPr>
      </w:pPr>
    </w:p>
    <w:p w:rsidR="00E96A7B" w:rsidRPr="00F62CCB" w:rsidRDefault="00E96A7B">
      <w:pPr>
        <w:jc w:val="both"/>
        <w:rPr>
          <w:b/>
          <w:bCs/>
          <w:lang w:val="ru-RU"/>
        </w:rPr>
      </w:pPr>
    </w:p>
    <w:p w:rsidR="001619E7" w:rsidRPr="00F62CCB" w:rsidRDefault="001619E7">
      <w:pPr>
        <w:jc w:val="both"/>
        <w:rPr>
          <w:lang w:val="ru-RU"/>
        </w:rPr>
      </w:pPr>
      <w:r w:rsidRPr="00F62CCB">
        <w:rPr>
          <w:b/>
          <w:bCs/>
          <w:lang w:val="ru-RU"/>
        </w:rPr>
        <w:t>17. ВРСТА КРИТЕРИЈУМА ЗА ДОДЕЛУ УГОВОРА, ЕЛЕМЕНТИ КРИТЕРИЈУМА НА ОС</w:t>
      </w:r>
      <w:r w:rsidR="00962457" w:rsidRPr="00F62CCB">
        <w:rPr>
          <w:b/>
          <w:bCs/>
          <w:lang w:val="ru-RU"/>
        </w:rPr>
        <w:t>НОВУ КОЈИХ СЕ ДОДЕЉУЈЕ УГОВОР И</w:t>
      </w:r>
      <w:r w:rsidRPr="00F62CCB">
        <w:rPr>
          <w:b/>
          <w:bCs/>
          <w:lang w:val="ru-RU"/>
        </w:rPr>
        <w:t xml:space="preserve"> МЕТОДОЛОГИЈА ЗА ДОДЕЛУ ПОНДЕРА ЗА СВАКИ ЕЛЕМЕНТ КРИТЕРИЈУМА</w:t>
      </w:r>
    </w:p>
    <w:p w:rsidR="007D60AC" w:rsidRPr="00F62CCB" w:rsidRDefault="007D60AC">
      <w:pPr>
        <w:jc w:val="both"/>
        <w:rPr>
          <w:b/>
          <w:bCs/>
          <w:lang w:val="ru-RU"/>
        </w:rPr>
      </w:pPr>
      <w:r w:rsidRPr="00F62CCB">
        <w:rPr>
          <w:lang w:val="ru-RU"/>
        </w:rPr>
        <w:t xml:space="preserve">Избор најповољније понуде ће се извршити применом критеријума </w:t>
      </w:r>
      <w:r w:rsidRPr="00F62CCB">
        <w:rPr>
          <w:b/>
          <w:bCs/>
          <w:lang w:val="ru-RU"/>
        </w:rPr>
        <w:t>„</w:t>
      </w:r>
      <w:r w:rsidR="00474339">
        <w:rPr>
          <w:b/>
          <w:bCs/>
          <w:lang w:val="sr-Cyrl-CS"/>
        </w:rPr>
        <w:t>Најнижа понуђена цена</w:t>
      </w:r>
      <w:r w:rsidRPr="00F62CCB">
        <w:rPr>
          <w:b/>
          <w:bCs/>
          <w:lang w:val="ru-RU"/>
        </w:rPr>
        <w:t>“.</w:t>
      </w:r>
    </w:p>
    <w:p w:rsidR="005D085E" w:rsidRPr="00F62CCB" w:rsidRDefault="005D085E" w:rsidP="005D085E">
      <w:pPr>
        <w:jc w:val="both"/>
        <w:rPr>
          <w:b/>
          <w:bCs/>
          <w:lang w:val="ru-RU"/>
        </w:rPr>
      </w:pPr>
    </w:p>
    <w:p w:rsidR="001619E7" w:rsidRPr="00F62CCB" w:rsidRDefault="001619E7" w:rsidP="00E96A7B">
      <w:pPr>
        <w:jc w:val="both"/>
        <w:rPr>
          <w:sz w:val="22"/>
          <w:szCs w:val="22"/>
          <w:lang w:val="ru-RU"/>
        </w:rPr>
      </w:pPr>
    </w:p>
    <w:p w:rsidR="001619E7" w:rsidRPr="00F62CCB" w:rsidRDefault="001619E7">
      <w:pPr>
        <w:jc w:val="both"/>
        <w:rPr>
          <w:b/>
          <w:bCs/>
          <w:lang w:val="ru-RU"/>
        </w:rPr>
      </w:pPr>
      <w:r w:rsidRPr="00F62CCB">
        <w:rPr>
          <w:b/>
          <w:bCs/>
          <w:lang w:val="ru-RU"/>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w:t>
      </w:r>
      <w:r w:rsidR="00196F9D">
        <w:rPr>
          <w:b/>
          <w:bCs/>
          <w:lang w:val="ru-RU"/>
        </w:rPr>
        <w:t xml:space="preserve">М ЦЕНОМ </w:t>
      </w:r>
    </w:p>
    <w:p w:rsidR="00474339" w:rsidRPr="00F62CCB" w:rsidRDefault="00474339" w:rsidP="009B33C7">
      <w:pPr>
        <w:ind w:firstLine="708"/>
        <w:jc w:val="both"/>
        <w:rPr>
          <w:iCs/>
          <w:lang w:val="ru-RU"/>
        </w:rPr>
      </w:pPr>
      <w:r w:rsidRPr="00F62CCB">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747DC5" w:rsidRPr="00F62CCB" w:rsidRDefault="00474339" w:rsidP="00485718">
      <w:pPr>
        <w:ind w:firstLine="708"/>
        <w:jc w:val="both"/>
        <w:rPr>
          <w:iCs/>
          <w:lang w:val="ru-RU"/>
        </w:rPr>
      </w:pPr>
      <w:r w:rsidRPr="00F62CCB">
        <w:rPr>
          <w:iCs/>
          <w:lang w:val="ru-RU"/>
        </w:rPr>
        <w:t>У случају истог понуђеног рок испоруке, као најповољнија биће изабрана понуда оног понуђача који је понудио дужи рок</w:t>
      </w:r>
      <w:r w:rsidR="009B33C7" w:rsidRPr="00F62CCB">
        <w:rPr>
          <w:iCs/>
          <w:lang w:val="ru-RU"/>
        </w:rPr>
        <w:t xml:space="preserve"> плаћања</w:t>
      </w:r>
      <w:r w:rsidRPr="00F62CCB">
        <w:rPr>
          <w:iCs/>
          <w:lang w:val="ru-RU"/>
        </w:rPr>
        <w:t>.</w:t>
      </w:r>
      <w:r w:rsidR="007E03CF" w:rsidRPr="00F62CCB">
        <w:rPr>
          <w:iCs/>
          <w:lang w:val="ru-RU"/>
        </w:rPr>
        <w:t xml:space="preserve"> </w:t>
      </w:r>
      <w:r w:rsidR="00485718" w:rsidRPr="00F62CCB">
        <w:rPr>
          <w:iCs/>
          <w:lang w:val="ru-RU"/>
        </w:rPr>
        <w:t xml:space="preserve"> </w:t>
      </w:r>
    </w:p>
    <w:p w:rsidR="00485718" w:rsidRPr="00C72F12" w:rsidRDefault="00485718" w:rsidP="00485718">
      <w:pPr>
        <w:ind w:firstLine="708"/>
        <w:jc w:val="both"/>
        <w:rPr>
          <w:b/>
          <w:bCs/>
          <w:lang w:val="sr-Cyrl-CS"/>
        </w:rPr>
      </w:pPr>
    </w:p>
    <w:p w:rsidR="001619E7" w:rsidRPr="00F62CCB" w:rsidRDefault="001619E7">
      <w:pPr>
        <w:jc w:val="both"/>
        <w:rPr>
          <w:b/>
          <w:bCs/>
          <w:lang w:val="ru-RU"/>
        </w:rPr>
      </w:pPr>
      <w:r w:rsidRPr="00C72F12">
        <w:rPr>
          <w:b/>
          <w:bCs/>
          <w:lang w:val="sr-Cyrl-CS"/>
        </w:rPr>
        <w:t>1</w:t>
      </w:r>
      <w:r w:rsidRPr="00F62CCB">
        <w:rPr>
          <w:b/>
          <w:bCs/>
          <w:lang w:val="ru-RU"/>
        </w:rPr>
        <w:t>9. ПОШТОВАЊЕ ОБАВЕЗА КОЈЕ</w:t>
      </w:r>
      <w:r w:rsidR="00196F9D">
        <w:rPr>
          <w:b/>
          <w:bCs/>
          <w:lang w:val="ru-RU"/>
        </w:rPr>
        <w:t xml:space="preserve"> ПРОИЗИЛАЗЕ ИЗ ВАЖЕЋИХ ПРОПИСА </w:t>
      </w:r>
    </w:p>
    <w:p w:rsidR="002109FE" w:rsidRPr="00F62CCB" w:rsidRDefault="002109FE" w:rsidP="002109FE">
      <w:pPr>
        <w:jc w:val="both"/>
        <w:rPr>
          <w:lang w:val="ru-RU"/>
        </w:rPr>
      </w:pPr>
      <w:r w:rsidRPr="00F62CCB">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2109FE">
        <w:rPr>
          <w:lang w:val="sr-Cyrl-RS"/>
        </w:rPr>
        <w:t xml:space="preserve">дат је у </w:t>
      </w:r>
      <w:r w:rsidRPr="002109FE">
        <w:rPr>
          <w:lang w:val="sr-Cyrl-CS"/>
        </w:rPr>
        <w:t xml:space="preserve">поглављу </w:t>
      </w:r>
      <w:r w:rsidRPr="002109FE">
        <w:t>XII</w:t>
      </w:r>
      <w:r w:rsidRPr="002109FE">
        <w:rPr>
          <w:lang w:val="ru-RU"/>
        </w:rPr>
        <w:t xml:space="preserve"> </w:t>
      </w:r>
      <w:r w:rsidRPr="00F62CCB">
        <w:rPr>
          <w:lang w:val="ru-RU"/>
        </w:rPr>
        <w:t>конкурсне документације)</w:t>
      </w:r>
      <w:r w:rsidRPr="002109FE">
        <w:rPr>
          <w:lang w:val="sr-Cyrl-CS"/>
        </w:rPr>
        <w:t>.</w:t>
      </w:r>
    </w:p>
    <w:p w:rsidR="001619E7" w:rsidRPr="00F62CCB" w:rsidRDefault="001619E7">
      <w:pPr>
        <w:jc w:val="both"/>
        <w:rPr>
          <w:b/>
          <w:lang w:val="ru-RU"/>
        </w:rPr>
      </w:pPr>
      <w:r w:rsidRPr="00F62CCB">
        <w:rPr>
          <w:lang w:val="ru-RU"/>
        </w:rPr>
        <w:t xml:space="preserve"> </w:t>
      </w:r>
    </w:p>
    <w:p w:rsidR="001619E7" w:rsidRPr="00F62CCB" w:rsidRDefault="001619E7">
      <w:pPr>
        <w:jc w:val="both"/>
        <w:rPr>
          <w:b/>
          <w:lang w:val="ru-RU"/>
        </w:rPr>
      </w:pPr>
      <w:r w:rsidRPr="00F62CCB">
        <w:rPr>
          <w:b/>
          <w:lang w:val="ru-RU"/>
        </w:rPr>
        <w:lastRenderedPageBreak/>
        <w:t>20. КОРИШЋЕЊЕ ПАТЕНТА И ОДГОВОРНОСТ ЗА ПОВРЕДУ ЗАШТИЋЕНИХ ПРАВА ИН</w:t>
      </w:r>
      <w:r w:rsidR="00196F9D">
        <w:rPr>
          <w:b/>
          <w:lang w:val="ru-RU"/>
        </w:rPr>
        <w:t>ТЕЛЕКТУАЛНЕ СВОЈИНЕ ТРЕЋИХ ЛИЦА</w:t>
      </w:r>
    </w:p>
    <w:p w:rsidR="001619E7" w:rsidRPr="00F62CCB" w:rsidRDefault="001619E7">
      <w:pPr>
        <w:jc w:val="both"/>
        <w:rPr>
          <w:b/>
          <w:lang w:val="ru-RU"/>
        </w:rPr>
      </w:pPr>
      <w:r w:rsidRPr="00F62CCB">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F62CCB" w:rsidRDefault="001619E7">
      <w:pPr>
        <w:jc w:val="both"/>
        <w:rPr>
          <w:b/>
          <w:lang w:val="ru-RU"/>
        </w:rPr>
      </w:pPr>
    </w:p>
    <w:p w:rsidR="001619E7" w:rsidRPr="00F62CCB" w:rsidRDefault="001619E7">
      <w:pPr>
        <w:jc w:val="both"/>
        <w:rPr>
          <w:b/>
          <w:bCs/>
          <w:lang w:val="ru-RU"/>
        </w:rPr>
      </w:pPr>
      <w:r w:rsidRPr="00F62CCB">
        <w:rPr>
          <w:b/>
          <w:bCs/>
          <w:lang w:val="ru-RU"/>
        </w:rPr>
        <w:t>21. НАЧИН И РОК ЗА ПОДНОШЕЊЕ ЗАХ</w:t>
      </w:r>
      <w:r w:rsidR="00196F9D">
        <w:rPr>
          <w:b/>
          <w:bCs/>
          <w:lang w:val="ru-RU"/>
        </w:rPr>
        <w:t xml:space="preserve">ТЕВА ЗА ЗАШТИТУ ПРАВА ПОНУЂАЧА </w:t>
      </w:r>
    </w:p>
    <w:p w:rsidR="00026F7A" w:rsidRPr="00F27BE8" w:rsidRDefault="00026F7A" w:rsidP="00026F7A">
      <w:pPr>
        <w:jc w:val="both"/>
        <w:rPr>
          <w:lang w:val="ru-RU"/>
        </w:rPr>
      </w:pPr>
      <w:r w:rsidRPr="00F27BE8">
        <w:rPr>
          <w:lang w:val="ru-RU"/>
        </w:rPr>
        <w:t>Захтев за заштиту права може да поднесе понуђач, односно свако заинтересовано лице, или пословно удружење у њихово им</w:t>
      </w:r>
      <w:r w:rsidRPr="004615D2">
        <w:rPr>
          <w:lang w:val="sr-Cyrl-CS"/>
        </w:rPr>
        <w:t>е</w:t>
      </w:r>
      <w:r w:rsidRPr="00F27BE8">
        <w:rPr>
          <w:lang w:val="ru-RU"/>
        </w:rPr>
        <w:t xml:space="preserve">. </w:t>
      </w:r>
    </w:p>
    <w:p w:rsidR="00026F7A" w:rsidRPr="00F27BE8" w:rsidRDefault="00026F7A" w:rsidP="00026F7A">
      <w:pPr>
        <w:jc w:val="both"/>
        <w:rPr>
          <w:lang w:val="ru-RU"/>
        </w:rPr>
      </w:pPr>
      <w:r w:rsidRPr="00F27BE8">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27BE8">
        <w:rPr>
          <w:rFonts w:eastAsia="TimesNewRomanPSMT"/>
          <w:bCs/>
          <w:lang w:val="ru-RU"/>
        </w:rPr>
        <w:t xml:space="preserve"> </w:t>
      </w:r>
      <w:r w:rsidRPr="00F27BE8">
        <w:rPr>
          <w:rFonts w:eastAsia="TimesNewRomanPSMT"/>
          <w:bCs/>
          <w:color w:val="auto"/>
          <w:lang w:val="ru-RU"/>
        </w:rPr>
        <w:t>Захтев за заштиту права се доставља непосредно, електронском поштом</w:t>
      </w:r>
      <w:r w:rsidRPr="004615D2">
        <w:rPr>
          <w:color w:val="auto"/>
          <w:lang w:val="sr-Cyrl-CS"/>
        </w:rPr>
        <w:t xml:space="preserve"> на </w:t>
      </w:r>
      <w:r w:rsidRPr="004615D2">
        <w:rPr>
          <w:iCs/>
          <w:color w:val="auto"/>
        </w:rPr>
        <w:t>e</w:t>
      </w:r>
      <w:r w:rsidRPr="004615D2">
        <w:rPr>
          <w:iCs/>
          <w:color w:val="auto"/>
          <w:lang w:val="ru-RU"/>
        </w:rPr>
        <w:t>-</w:t>
      </w:r>
      <w:r w:rsidRPr="004615D2">
        <w:rPr>
          <w:iCs/>
          <w:color w:val="auto"/>
        </w:rPr>
        <w:t>mail</w:t>
      </w:r>
      <w:r w:rsidRPr="004615D2">
        <w:rPr>
          <w:color w:val="auto"/>
          <w:lang w:val="sr-Cyrl-CS"/>
        </w:rPr>
        <w:t xml:space="preserve"> </w:t>
      </w:r>
      <w:hyperlink r:id="rId12" w:history="1">
        <w:r w:rsidRPr="004615D2">
          <w:rPr>
            <w:rStyle w:val="Hyperlink"/>
            <w:lang w:val="sr-Cyrl-CS"/>
          </w:rPr>
          <w:t>sekretar@polj.uns.ac.rs</w:t>
        </w:r>
      </w:hyperlink>
      <w:r w:rsidRPr="00F27BE8">
        <w:rPr>
          <w:color w:val="auto"/>
          <w:lang w:val="ru-RU"/>
        </w:rPr>
        <w:t xml:space="preserve"> </w:t>
      </w:r>
      <w:r w:rsidRPr="00F27BE8">
        <w:rPr>
          <w:rFonts w:eastAsia="TimesNewRomanPSMT"/>
          <w:bCs/>
          <w:color w:val="auto"/>
          <w:lang w:val="ru-RU"/>
        </w:rPr>
        <w:t xml:space="preserve"> факсом </w:t>
      </w:r>
      <w:r w:rsidRPr="004615D2">
        <w:rPr>
          <w:color w:val="auto"/>
          <w:lang w:val="sr-Cyrl-CS"/>
        </w:rPr>
        <w:t>на број</w:t>
      </w:r>
      <w:r w:rsidRPr="00F27BE8">
        <w:rPr>
          <w:color w:val="auto"/>
          <w:lang w:val="ru-RU"/>
        </w:rPr>
        <w:t xml:space="preserve"> 021-459-761</w:t>
      </w:r>
      <w:r w:rsidRPr="004615D2">
        <w:rPr>
          <w:iCs/>
          <w:color w:val="auto"/>
          <w:lang w:val="sr-Cyrl-CS"/>
        </w:rPr>
        <w:t xml:space="preserve"> </w:t>
      </w:r>
      <w:r w:rsidRPr="00F27BE8">
        <w:rPr>
          <w:rFonts w:eastAsia="TimesNewRomanPSMT"/>
          <w:bCs/>
          <w:color w:val="auto"/>
          <w:lang w:val="ru-RU"/>
        </w:rPr>
        <w:t>или препорученом пошиљком са повратницом.</w:t>
      </w:r>
      <w:r w:rsidRPr="004615D2">
        <w:rPr>
          <w:rFonts w:eastAsia="TimesNewRomanPSMT"/>
          <w:bCs/>
          <w:lang w:val="sr-Cyrl-CS"/>
        </w:rPr>
        <w:t xml:space="preserve"> </w:t>
      </w:r>
      <w:r w:rsidRPr="00F27BE8">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615D2">
        <w:rPr>
          <w:lang w:val="sr-Cyrl-CS"/>
        </w:rPr>
        <w:t xml:space="preserve"> </w:t>
      </w:r>
      <w:r w:rsidRPr="00F27BE8">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026F7A" w:rsidRPr="00F27BE8" w:rsidRDefault="00026F7A" w:rsidP="00026F7A">
      <w:pPr>
        <w:jc w:val="both"/>
        <w:rPr>
          <w:lang w:val="ru-RU"/>
        </w:rPr>
      </w:pPr>
      <w:r w:rsidRPr="00F27BE8">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615D2">
        <w:rPr>
          <w:lang w:val="sr-Cyrl-CS"/>
        </w:rPr>
        <w:t>7</w:t>
      </w:r>
      <w:r w:rsidRPr="00F27BE8">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026F7A" w:rsidRPr="00F27BE8" w:rsidRDefault="00026F7A" w:rsidP="00026F7A">
      <w:pPr>
        <w:jc w:val="both"/>
        <w:rPr>
          <w:lang w:val="ru-RU"/>
        </w:rPr>
      </w:pPr>
      <w:r w:rsidRPr="00F27BE8">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4615D2">
        <w:rPr>
          <w:lang w:val="sr-Cyrl-CS"/>
        </w:rPr>
        <w:t xml:space="preserve">10 </w:t>
      </w:r>
      <w:r w:rsidRPr="00F27BE8">
        <w:rPr>
          <w:lang w:val="ru-RU"/>
        </w:rPr>
        <w:t xml:space="preserve">дана од дана пријема одлуке. </w:t>
      </w:r>
    </w:p>
    <w:p w:rsidR="00026F7A" w:rsidRPr="00F27BE8" w:rsidRDefault="00026F7A" w:rsidP="00026F7A">
      <w:pPr>
        <w:jc w:val="both"/>
        <w:rPr>
          <w:lang w:val="ru-RU"/>
        </w:rPr>
      </w:pPr>
      <w:r w:rsidRPr="00F27BE8">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26F7A" w:rsidRPr="00F27BE8" w:rsidRDefault="00026F7A" w:rsidP="00026F7A">
      <w:pPr>
        <w:jc w:val="both"/>
        <w:rPr>
          <w:rFonts w:eastAsia="TimesNewRomanPSMT"/>
          <w:bCs/>
          <w:lang w:val="ru-RU"/>
        </w:rPr>
      </w:pPr>
      <w:r w:rsidRPr="00F27BE8">
        <w:rPr>
          <w:lang w:val="ru-RU"/>
        </w:rPr>
        <w:t>Ако је у истом поступку јавне набавке поново поднет захтев за заштиту права од стр</w:t>
      </w:r>
      <w:r w:rsidRPr="004615D2">
        <w:rPr>
          <w:lang w:val="sr-Cyrl-CS"/>
        </w:rPr>
        <w:t>а</w:t>
      </w:r>
      <w:r w:rsidRPr="00F27BE8">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26F7A" w:rsidRPr="004615D2" w:rsidRDefault="00026F7A" w:rsidP="00026F7A">
      <w:pPr>
        <w:pStyle w:val="ListParagraph"/>
        <w:ind w:left="0"/>
        <w:jc w:val="both"/>
        <w:rPr>
          <w:bCs/>
          <w:lang w:val="sr-Cyrl-CS"/>
        </w:rPr>
      </w:pPr>
      <w:r w:rsidRPr="00F27BE8">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196F9D">
        <w:rPr>
          <w:b/>
          <w:u w:val="single"/>
          <w:lang w:val="ru-RU"/>
        </w:rPr>
        <w:t>53</w:t>
      </w:r>
      <w:r w:rsidRPr="00F27BE8">
        <w:rPr>
          <w:b/>
          <w:u w:val="single"/>
          <w:lang w:val="ru-RU"/>
        </w:rPr>
        <w:t>/201</w:t>
      </w:r>
      <w:r w:rsidR="00196F9D">
        <w:rPr>
          <w:b/>
          <w:u w:val="single"/>
          <w:lang w:val="ru-RU"/>
        </w:rPr>
        <w:t>8</w:t>
      </w:r>
      <w:r w:rsidRPr="00F27BE8">
        <w:rPr>
          <w:lang w:val="ru-RU"/>
        </w:rPr>
        <w:t xml:space="preserve">, прималац уплате: буџет Републике Србије. </w:t>
      </w:r>
      <w:r w:rsidRPr="004615D2">
        <w:rPr>
          <w:bCs/>
          <w:lang w:val="sr-Cyrl-CS"/>
        </w:rPr>
        <w:t xml:space="preserve">Уколико подносилац захтева оспорава Одлуку о додели уговора такса износи </w:t>
      </w:r>
      <w:r w:rsidRPr="00F27BE8">
        <w:rPr>
          <w:lang w:val="ru-RU"/>
        </w:rPr>
        <w:t xml:space="preserve">120.000,00 </w:t>
      </w:r>
      <w:r w:rsidRPr="004615D2">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026F7A" w:rsidRPr="004615D2" w:rsidRDefault="00026F7A" w:rsidP="00026F7A">
      <w:pPr>
        <w:pStyle w:val="ListParagraph"/>
        <w:ind w:left="0"/>
        <w:jc w:val="both"/>
        <w:rPr>
          <w:bCs/>
          <w:lang w:val="sr-Cyrl-CS"/>
        </w:rPr>
      </w:pPr>
      <w:r w:rsidRPr="004615D2">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F27BE8">
        <w:rPr>
          <w:lang w:val="ru-RU"/>
        </w:rPr>
        <w:t xml:space="preserve">120.000,00 </w:t>
      </w:r>
      <w:r w:rsidRPr="004615D2">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F27BE8">
        <w:rPr>
          <w:lang w:val="ru-RU"/>
        </w:rPr>
        <w:t xml:space="preserve">120.000,00 </w:t>
      </w:r>
      <w:r w:rsidRPr="004615D2">
        <w:rPr>
          <w:bCs/>
          <w:lang w:val="sr-Cyrl-CS"/>
        </w:rPr>
        <w:t>динара.</w:t>
      </w:r>
    </w:p>
    <w:p w:rsidR="00026F7A" w:rsidRPr="00F27BE8" w:rsidRDefault="00026F7A" w:rsidP="00026F7A">
      <w:pPr>
        <w:jc w:val="both"/>
        <w:rPr>
          <w:lang w:val="ru-RU"/>
        </w:rPr>
      </w:pPr>
      <w:r w:rsidRPr="00F27BE8">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4615D2">
        <w:t>http</w:t>
      </w:r>
      <w:r w:rsidRPr="00F27BE8">
        <w:rPr>
          <w:lang w:val="ru-RU"/>
        </w:rPr>
        <w:t>://</w:t>
      </w:r>
      <w:r w:rsidRPr="004615D2">
        <w:t>www</w:t>
      </w:r>
      <w:r w:rsidRPr="00F27BE8">
        <w:rPr>
          <w:lang w:val="ru-RU"/>
        </w:rPr>
        <w:t>.</w:t>
      </w:r>
      <w:r w:rsidRPr="004615D2">
        <w:t>kjn</w:t>
      </w:r>
      <w:r w:rsidRPr="00F27BE8">
        <w:rPr>
          <w:lang w:val="ru-RU"/>
        </w:rPr>
        <w:t>.</w:t>
      </w:r>
      <w:r w:rsidRPr="004615D2">
        <w:t>gov</w:t>
      </w:r>
      <w:r w:rsidRPr="00F27BE8">
        <w:rPr>
          <w:lang w:val="ru-RU"/>
        </w:rPr>
        <w:t>.</w:t>
      </w:r>
      <w:r w:rsidRPr="004615D2">
        <w:t>rs</w:t>
      </w:r>
      <w:r w:rsidRPr="00F27BE8">
        <w:rPr>
          <w:lang w:val="ru-RU"/>
        </w:rPr>
        <w:t xml:space="preserve">. Као доказ о уплати таксе, у </w:t>
      </w:r>
      <w:r w:rsidRPr="00F27BE8">
        <w:rPr>
          <w:lang w:val="ru-RU"/>
        </w:rPr>
        <w:lastRenderedPageBreak/>
        <w:t xml:space="preserve">смислу члана 151. став 1. тачка 6) ЗЈН, </w:t>
      </w:r>
      <w:r w:rsidRPr="004615D2">
        <w:t>a</w:t>
      </w:r>
      <w:r w:rsidRPr="00F27BE8">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4615D2">
        <w:t>a</w:t>
      </w:r>
      <w:r w:rsidRPr="00F27BE8">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026F7A" w:rsidRPr="00F27BE8" w:rsidRDefault="00026F7A" w:rsidP="00026F7A">
      <w:pPr>
        <w:jc w:val="both"/>
        <w:rPr>
          <w:lang w:val="ru-RU"/>
        </w:rPr>
      </w:pPr>
      <w:r w:rsidRPr="00F27BE8">
        <w:rPr>
          <w:rFonts w:eastAsia="TimesNewRomanPSMT"/>
          <w:bCs/>
          <w:lang w:val="ru-RU"/>
        </w:rPr>
        <w:t>Поступак заштите права понуђача регулисан је одредбама чл. 138. - 167. Закона.</w:t>
      </w:r>
    </w:p>
    <w:p w:rsidR="007F7733" w:rsidRPr="00622172" w:rsidRDefault="007F7733">
      <w:pPr>
        <w:jc w:val="both"/>
        <w:rPr>
          <w:lang w:val="sr-Cyrl-CS"/>
        </w:rPr>
      </w:pPr>
    </w:p>
    <w:p w:rsidR="001619E7" w:rsidRPr="00196F9D" w:rsidRDefault="001619E7">
      <w:pPr>
        <w:jc w:val="both"/>
        <w:rPr>
          <w:b/>
          <w:lang w:val="sr-Cyrl-RS"/>
        </w:rPr>
      </w:pPr>
      <w:r w:rsidRPr="00196F9D">
        <w:rPr>
          <w:b/>
          <w:lang w:val="ru-RU"/>
        </w:rPr>
        <w:t xml:space="preserve">22. РОК </w:t>
      </w:r>
      <w:r w:rsidR="00196F9D" w:rsidRPr="00196F9D">
        <w:rPr>
          <w:b/>
          <w:lang w:val="ru-RU"/>
        </w:rPr>
        <w:t>У КОЈЕМ ЋЕ УГОВОР БИТИ ЗАКЉУЧЕН</w:t>
      </w:r>
    </w:p>
    <w:p w:rsidR="001619E7" w:rsidRPr="00F62CCB" w:rsidRDefault="001619E7">
      <w:pPr>
        <w:jc w:val="both"/>
        <w:rPr>
          <w:lang w:val="ru-RU"/>
        </w:rPr>
      </w:pPr>
      <w:r w:rsidRPr="00F62CCB">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C72F12">
        <w:rPr>
          <w:lang w:val="sr-Cyrl-CS"/>
        </w:rPr>
        <w:t>е</w:t>
      </w:r>
      <w:r w:rsidRPr="00F62CCB">
        <w:rPr>
          <w:lang w:val="ru-RU"/>
        </w:rPr>
        <w:t xml:space="preserve">ва за заштиту права из члана 149. Закона. </w:t>
      </w:r>
    </w:p>
    <w:p w:rsidR="001619E7" w:rsidRPr="00F62CCB" w:rsidRDefault="001619E7">
      <w:pPr>
        <w:jc w:val="both"/>
        <w:rPr>
          <w:lang w:val="ru-RU"/>
        </w:rPr>
      </w:pPr>
      <w:r w:rsidRPr="00F62CCB">
        <w:rPr>
          <w:lang w:val="ru-RU"/>
        </w:rPr>
        <w:t>У случају да је поднета само једна понуда наручилац може закључити уговор пре истека рока за подношење захт</w:t>
      </w:r>
      <w:r w:rsidR="00F008D3" w:rsidRPr="00F62CCB">
        <w:rPr>
          <w:lang w:val="ru-RU"/>
        </w:rPr>
        <w:t>е</w:t>
      </w:r>
      <w:r w:rsidRPr="00F62CCB">
        <w:rPr>
          <w:lang w:val="ru-RU"/>
        </w:rPr>
        <w:t xml:space="preserve">ва за заштиту права, у складу са чланом 112. став 2. тачка 5) Закона. </w:t>
      </w:r>
    </w:p>
    <w:p w:rsidR="00DC059F" w:rsidRPr="00F62CCB" w:rsidRDefault="00DC059F" w:rsidP="00DC059F">
      <w:pPr>
        <w:pStyle w:val="bodytext0"/>
        <w:jc w:val="both"/>
        <w:rPr>
          <w:rFonts w:ascii="Times New Roman" w:hAnsi="Times New Roman" w:cs="Times New Roman"/>
          <w:sz w:val="24"/>
          <w:szCs w:val="24"/>
          <w:lang w:val="ru-RU"/>
        </w:rPr>
      </w:pPr>
      <w:r w:rsidRPr="00F62CCB">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D96448" w:rsidRPr="00F62CCB" w:rsidRDefault="00D96448" w:rsidP="00DC059F">
      <w:pPr>
        <w:pStyle w:val="bodytext0"/>
        <w:jc w:val="both"/>
        <w:rPr>
          <w:rFonts w:ascii="Times New Roman" w:hAnsi="Times New Roman" w:cs="Times New Roman"/>
          <w:sz w:val="24"/>
          <w:szCs w:val="24"/>
          <w:lang w:val="ru-RU"/>
        </w:rPr>
      </w:pPr>
    </w:p>
    <w:p w:rsidR="00D96448" w:rsidRPr="00F62CCB" w:rsidRDefault="00D96448" w:rsidP="00DC059F">
      <w:pPr>
        <w:pStyle w:val="bodytext0"/>
        <w:jc w:val="both"/>
        <w:rPr>
          <w:rFonts w:ascii="Times New Roman" w:hAnsi="Times New Roman" w:cs="Times New Roman"/>
          <w:sz w:val="24"/>
          <w:szCs w:val="24"/>
          <w:lang w:val="ru-RU"/>
        </w:rPr>
      </w:pPr>
    </w:p>
    <w:p w:rsidR="00D96448" w:rsidRPr="00F62CCB" w:rsidRDefault="00D96448" w:rsidP="00DC059F">
      <w:pPr>
        <w:pStyle w:val="bodytext0"/>
        <w:jc w:val="both"/>
        <w:rPr>
          <w:rFonts w:ascii="Times New Roman" w:hAnsi="Times New Roman" w:cs="Times New Roman"/>
          <w:sz w:val="24"/>
          <w:szCs w:val="24"/>
          <w:lang w:val="ru-RU"/>
        </w:rPr>
      </w:pPr>
    </w:p>
    <w:p w:rsidR="00C40B7C" w:rsidRDefault="00C40B7C" w:rsidP="00DC059F">
      <w:pPr>
        <w:pStyle w:val="bodytext0"/>
        <w:jc w:val="both"/>
        <w:rPr>
          <w:rFonts w:ascii="Times New Roman" w:hAnsi="Times New Roman" w:cs="Times New Roman"/>
          <w:sz w:val="24"/>
          <w:szCs w:val="24"/>
          <w:lang w:val="sr-Cyrl-RS"/>
        </w:rPr>
      </w:pPr>
    </w:p>
    <w:p w:rsidR="002109FE" w:rsidRDefault="002109FE" w:rsidP="00DC059F">
      <w:pPr>
        <w:pStyle w:val="bodytext0"/>
        <w:jc w:val="both"/>
        <w:rPr>
          <w:rFonts w:ascii="Times New Roman" w:hAnsi="Times New Roman" w:cs="Times New Roman"/>
          <w:sz w:val="24"/>
          <w:szCs w:val="24"/>
          <w:lang w:val="sr-Latn-RS"/>
        </w:rPr>
      </w:pPr>
    </w:p>
    <w:p w:rsidR="001619E7" w:rsidRPr="00F62CCB" w:rsidRDefault="001619E7">
      <w:pPr>
        <w:shd w:val="clear" w:color="auto" w:fill="C6D9F1"/>
        <w:jc w:val="center"/>
        <w:rPr>
          <w:b/>
          <w:bCs/>
          <w:i/>
          <w:iCs/>
          <w:sz w:val="28"/>
          <w:szCs w:val="28"/>
          <w:lang w:val="ru-RU"/>
        </w:rPr>
      </w:pPr>
      <w:proofErr w:type="gramStart"/>
      <w:r w:rsidRPr="00C72F12">
        <w:rPr>
          <w:b/>
          <w:bCs/>
          <w:i/>
          <w:iCs/>
          <w:sz w:val="28"/>
          <w:szCs w:val="28"/>
        </w:rPr>
        <w:lastRenderedPageBreak/>
        <w:t>VII</w:t>
      </w:r>
      <w:r w:rsidRPr="00F62CCB">
        <w:rPr>
          <w:b/>
          <w:bCs/>
          <w:i/>
          <w:iCs/>
          <w:sz w:val="28"/>
          <w:szCs w:val="28"/>
          <w:lang w:val="ru-RU"/>
        </w:rPr>
        <w:t xml:space="preserve">  ОБРАЗАЦ</w:t>
      </w:r>
      <w:proofErr w:type="gramEnd"/>
      <w:r w:rsidRPr="00F62CCB">
        <w:rPr>
          <w:b/>
          <w:bCs/>
          <w:i/>
          <w:iCs/>
          <w:sz w:val="28"/>
          <w:szCs w:val="28"/>
          <w:lang w:val="ru-RU"/>
        </w:rPr>
        <w:t xml:space="preserve"> ПОНУДЕ</w:t>
      </w:r>
      <w:r w:rsidR="00196F9D">
        <w:rPr>
          <w:b/>
          <w:bCs/>
          <w:i/>
          <w:iCs/>
          <w:sz w:val="28"/>
          <w:szCs w:val="28"/>
          <w:lang w:val="ru-RU"/>
        </w:rPr>
        <w:t xml:space="preserve"> СА СТРУКТУРОМ ЦЕНЕ</w:t>
      </w:r>
    </w:p>
    <w:p w:rsidR="001619E7" w:rsidRPr="00F62CCB" w:rsidRDefault="001619E7">
      <w:pPr>
        <w:shd w:val="clear" w:color="auto" w:fill="C6D9F1"/>
        <w:jc w:val="center"/>
        <w:rPr>
          <w:b/>
          <w:bCs/>
          <w:i/>
          <w:iCs/>
          <w:sz w:val="28"/>
          <w:szCs w:val="28"/>
          <w:lang w:val="ru-RU"/>
        </w:rPr>
      </w:pPr>
    </w:p>
    <w:p w:rsidR="001619E7" w:rsidRPr="00F62CCB" w:rsidRDefault="001619E7">
      <w:pPr>
        <w:rPr>
          <w:b/>
          <w:bCs/>
          <w:i/>
          <w:iCs/>
          <w:sz w:val="28"/>
          <w:szCs w:val="28"/>
          <w:u w:val="single"/>
          <w:lang w:val="ru-RU"/>
        </w:rPr>
      </w:pPr>
    </w:p>
    <w:p w:rsidR="001619E7" w:rsidRPr="00F62CCB" w:rsidRDefault="001619E7">
      <w:pPr>
        <w:jc w:val="both"/>
        <w:rPr>
          <w:i/>
          <w:iCs/>
          <w:lang w:val="ru-RU"/>
        </w:rPr>
      </w:pPr>
      <w:r w:rsidRPr="00F62CCB">
        <w:rPr>
          <w:iCs/>
          <w:lang w:val="ru-RU"/>
        </w:rPr>
        <w:t>Понуда бр ________________ од __________________ за јавну набавку</w:t>
      </w:r>
      <w:r w:rsidR="00E96A7B" w:rsidRPr="00F62CCB">
        <w:rPr>
          <w:b/>
          <w:lang w:val="ru-RU"/>
        </w:rPr>
        <w:t xml:space="preserve"> </w:t>
      </w:r>
      <w:r w:rsidR="00CA0408">
        <w:rPr>
          <w:b/>
          <w:lang w:val="sr-Cyrl-CS"/>
        </w:rPr>
        <w:t xml:space="preserve">сукцесивна испорука </w:t>
      </w:r>
      <w:r w:rsidR="007655C9">
        <w:rPr>
          <w:b/>
          <w:lang w:val="sr-Cyrl-CS"/>
        </w:rPr>
        <w:t>средстава за одржавање хигијене</w:t>
      </w:r>
      <w:r w:rsidRPr="00F62CCB">
        <w:rPr>
          <w:b/>
          <w:bCs/>
          <w:i/>
          <w:iCs/>
          <w:lang w:val="ru-RU"/>
        </w:rPr>
        <w:t>,</w:t>
      </w:r>
      <w:r w:rsidRPr="00F62CCB">
        <w:rPr>
          <w:b/>
          <w:bCs/>
          <w:iCs/>
          <w:lang w:val="ru-RU"/>
        </w:rPr>
        <w:t xml:space="preserve"> </w:t>
      </w:r>
      <w:r w:rsidRPr="00F62CCB">
        <w:rPr>
          <w:b/>
          <w:iCs/>
          <w:lang w:val="ru-RU"/>
        </w:rPr>
        <w:t xml:space="preserve">ЈН број </w:t>
      </w:r>
      <w:r w:rsidR="00196F9D">
        <w:rPr>
          <w:b/>
          <w:iCs/>
          <w:lang w:val="ru-RU"/>
        </w:rPr>
        <w:t>53</w:t>
      </w:r>
      <w:r w:rsidR="00E96A7B" w:rsidRPr="00F62CCB">
        <w:rPr>
          <w:b/>
          <w:iCs/>
          <w:lang w:val="ru-RU"/>
        </w:rPr>
        <w:t>/201</w:t>
      </w:r>
      <w:r w:rsidR="00196F9D">
        <w:rPr>
          <w:b/>
          <w:iCs/>
          <w:lang w:val="ru-RU"/>
        </w:rPr>
        <w:t>8</w:t>
      </w:r>
      <w:r w:rsidRPr="00F62CCB">
        <w:rPr>
          <w:iCs/>
          <w:lang w:val="ru-RU"/>
        </w:rPr>
        <w:t xml:space="preserve"> </w:t>
      </w:r>
    </w:p>
    <w:p w:rsidR="001619E7" w:rsidRPr="00F62CCB" w:rsidRDefault="001619E7">
      <w:pPr>
        <w:jc w:val="both"/>
        <w:rPr>
          <w:i/>
          <w:iCs/>
          <w:lang w:val="ru-RU"/>
        </w:rPr>
      </w:pPr>
    </w:p>
    <w:p w:rsidR="001619E7" w:rsidRPr="00C72F12" w:rsidRDefault="001619E7">
      <w:pPr>
        <w:rPr>
          <w:i/>
          <w:iCs/>
        </w:rPr>
      </w:pPr>
      <w:proofErr w:type="gramStart"/>
      <w:r w:rsidRPr="00C72F12">
        <w:rPr>
          <w:b/>
          <w:bCs/>
          <w:i/>
          <w:iCs/>
        </w:rPr>
        <w:t>1)ОПШТИ</w:t>
      </w:r>
      <w:proofErr w:type="gramEnd"/>
      <w:r w:rsidRPr="00C72F12">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Назив понуђача:</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Адреса понуђача:</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Матични број понуђача:</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F62CCB">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Порески идентификациони број понуђача (ПИБ):</w:t>
            </w:r>
          </w:p>
          <w:p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ru-RU"/>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Име особе за контакт:</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F62CCB">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Електронска адреса понуђача (</w:t>
            </w:r>
            <w:r w:rsidRPr="00C72F12">
              <w:rPr>
                <w:i/>
                <w:iCs/>
              </w:rPr>
              <w:t>e</w:t>
            </w:r>
            <w:r w:rsidRPr="00C72F12">
              <w:rPr>
                <w:i/>
                <w:iCs/>
                <w:lang w:val="ru-RU"/>
              </w:rPr>
              <w:t>-</w:t>
            </w:r>
            <w:r w:rsidRPr="00C72F12">
              <w:rPr>
                <w:i/>
                <w:iCs/>
              </w:rPr>
              <w:t>mail</w:t>
            </w:r>
            <w:r w:rsidRPr="00C72F12">
              <w:rPr>
                <w:i/>
                <w:iCs/>
                <w:lang w:val="ru-RU"/>
              </w:rPr>
              <w:t>):</w:t>
            </w:r>
          </w:p>
          <w:p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ru-RU"/>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Телефон:</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Телефакс:</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F62CCB">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Број рачуна понуђача и назив банке:</w:t>
            </w:r>
          </w:p>
          <w:p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ru-RU"/>
              </w:rPr>
            </w:pPr>
          </w:p>
          <w:p w:rsidR="001619E7" w:rsidRPr="00C72F12" w:rsidRDefault="001619E7">
            <w:pPr>
              <w:rPr>
                <w:b/>
                <w:bCs/>
                <w:i/>
                <w:iCs/>
                <w:lang w:val="ru-RU"/>
              </w:rPr>
            </w:pPr>
          </w:p>
          <w:p w:rsidR="001619E7" w:rsidRPr="00C72F12" w:rsidRDefault="001619E7">
            <w:pPr>
              <w:rPr>
                <w:b/>
                <w:bCs/>
                <w:i/>
                <w:iCs/>
                <w:lang w:val="ru-RU"/>
              </w:rPr>
            </w:pPr>
          </w:p>
        </w:tc>
      </w:tr>
      <w:tr w:rsidR="001619E7" w:rsidRPr="00F62CCB">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ind w:firstLine="708"/>
              <w:rPr>
                <w:b/>
                <w:bCs/>
                <w:i/>
                <w:iCs/>
                <w:lang w:val="ru-RU"/>
              </w:rPr>
            </w:pPr>
          </w:p>
          <w:p w:rsidR="001619E7" w:rsidRPr="00C72F12" w:rsidRDefault="001619E7">
            <w:pPr>
              <w:ind w:firstLine="708"/>
              <w:rPr>
                <w:b/>
                <w:bCs/>
                <w:i/>
                <w:iCs/>
                <w:lang w:val="ru-RU"/>
              </w:rPr>
            </w:pPr>
          </w:p>
          <w:p w:rsidR="001619E7" w:rsidRPr="00C72F12" w:rsidRDefault="001619E7">
            <w:pPr>
              <w:ind w:firstLine="708"/>
              <w:rPr>
                <w:b/>
                <w:bCs/>
                <w:i/>
                <w:iCs/>
                <w:lang w:val="ru-RU"/>
              </w:rPr>
            </w:pPr>
          </w:p>
        </w:tc>
      </w:tr>
    </w:tbl>
    <w:p w:rsidR="00CA0408" w:rsidRPr="00F62CCB" w:rsidRDefault="00CA0408">
      <w:pPr>
        <w:rPr>
          <w:rFonts w:eastAsia="TimesNewRomanPSMT"/>
          <w:b/>
          <w:bCs/>
          <w:i/>
          <w:iCs/>
          <w:lang w:val="ru-RU"/>
        </w:rPr>
      </w:pPr>
    </w:p>
    <w:p w:rsidR="00CA0408" w:rsidRPr="00F62CCB" w:rsidRDefault="00CA0408">
      <w:pPr>
        <w:rPr>
          <w:rFonts w:eastAsia="TimesNewRomanPSMT"/>
          <w:b/>
          <w:bCs/>
          <w:i/>
          <w:iCs/>
          <w:lang w:val="ru-RU"/>
        </w:rPr>
      </w:pPr>
    </w:p>
    <w:p w:rsidR="001619E7" w:rsidRPr="00C72F12" w:rsidRDefault="001619E7">
      <w:r w:rsidRPr="00C72F12">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72F1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center"/>
            </w:pPr>
          </w:p>
          <w:p w:rsidR="001619E7" w:rsidRPr="00C72F12" w:rsidRDefault="001619E7">
            <w:pPr>
              <w:jc w:val="center"/>
              <w:rPr>
                <w:rFonts w:eastAsia="TimesNewRomanPSMT"/>
                <w:b/>
                <w:bCs/>
              </w:rPr>
            </w:pPr>
            <w:r w:rsidRPr="00C72F12">
              <w:rPr>
                <w:rFonts w:eastAsia="TimesNewRomanPSMT"/>
                <w:b/>
                <w:bCs/>
              </w:rPr>
              <w:t xml:space="preserve">А) САМОСТАЛНО </w:t>
            </w:r>
          </w:p>
        </w:tc>
      </w:tr>
      <w:tr w:rsidR="001619E7" w:rsidRPr="00C72F1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center"/>
              <w:rPr>
                <w:rFonts w:eastAsia="TimesNewRomanPSMT"/>
                <w:b/>
                <w:bCs/>
              </w:rPr>
            </w:pPr>
          </w:p>
          <w:p w:rsidR="001619E7" w:rsidRPr="00C72F12" w:rsidRDefault="001619E7">
            <w:pPr>
              <w:jc w:val="center"/>
              <w:rPr>
                <w:rFonts w:eastAsia="TimesNewRomanPSMT"/>
                <w:b/>
                <w:bCs/>
              </w:rPr>
            </w:pPr>
            <w:r w:rsidRPr="00C72F12">
              <w:rPr>
                <w:rFonts w:eastAsia="TimesNewRomanPSMT"/>
                <w:b/>
                <w:bCs/>
              </w:rPr>
              <w:t>Б) СА ПОДИЗВОЂАЧЕМ</w:t>
            </w:r>
          </w:p>
        </w:tc>
      </w:tr>
      <w:tr w:rsidR="001619E7" w:rsidRPr="00C72F1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center"/>
              <w:rPr>
                <w:rFonts w:eastAsia="TimesNewRomanPSMT"/>
                <w:b/>
                <w:bCs/>
              </w:rPr>
            </w:pPr>
          </w:p>
          <w:p w:rsidR="001619E7" w:rsidRPr="00C72F12" w:rsidRDefault="001619E7">
            <w:pPr>
              <w:jc w:val="center"/>
              <w:rPr>
                <w:b/>
                <w:i/>
                <w:iCs/>
                <w:lang w:val="ru-RU"/>
              </w:rPr>
            </w:pPr>
            <w:r w:rsidRPr="00C72F12">
              <w:rPr>
                <w:rFonts w:eastAsia="TimesNewRomanPSMT"/>
                <w:b/>
                <w:bCs/>
              </w:rPr>
              <w:t>В) КАО ЗАЈЕДНИЧКУ ПОНУДУ</w:t>
            </w:r>
          </w:p>
        </w:tc>
      </w:tr>
    </w:tbl>
    <w:p w:rsidR="001619E7" w:rsidRPr="00F62CCB" w:rsidRDefault="001619E7">
      <w:pPr>
        <w:jc w:val="both"/>
        <w:rPr>
          <w:rFonts w:eastAsia="TimesNewRomanPSMT"/>
          <w:bCs/>
          <w:lang w:val="ru-RU"/>
        </w:rPr>
      </w:pPr>
      <w:r w:rsidRPr="00C72F12">
        <w:rPr>
          <w:b/>
          <w:i/>
          <w:iCs/>
          <w:lang w:val="ru-RU"/>
        </w:rPr>
        <w:t>Напомена:</w:t>
      </w:r>
      <w:r w:rsidRPr="00C72F12">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72F12">
        <w:rPr>
          <w:i/>
          <w:iCs/>
          <w:lang w:val="ru-RU"/>
        </w:rPr>
        <w:t>ци</w:t>
      </w:r>
      <w:r w:rsidRPr="00C72F12">
        <w:rPr>
          <w:i/>
          <w:iCs/>
          <w:lang w:val="ru-RU"/>
        </w:rPr>
        <w:t>ма заједничке понуде, уколико понуду подноси група понуђач</w:t>
      </w:r>
    </w:p>
    <w:p w:rsidR="00CA0408" w:rsidRDefault="00CA0408">
      <w:pPr>
        <w:jc w:val="both"/>
        <w:rPr>
          <w:rFonts w:eastAsia="TimesNewRomanPSMT"/>
          <w:b/>
          <w:bCs/>
          <w:i/>
          <w:lang w:val="sr-Cyrl-CS"/>
        </w:rPr>
      </w:pPr>
    </w:p>
    <w:p w:rsidR="001619E7" w:rsidRPr="00C72F12" w:rsidRDefault="001619E7">
      <w:pPr>
        <w:jc w:val="both"/>
        <w:rPr>
          <w:rFonts w:eastAsia="TimesNewRomanPSMT"/>
          <w:b/>
          <w:bCs/>
          <w:i/>
        </w:rPr>
      </w:pPr>
      <w:r w:rsidRPr="00C72F12">
        <w:rPr>
          <w:rFonts w:eastAsia="TimesNewRomanPSMT"/>
          <w:b/>
          <w:bCs/>
          <w:i/>
          <w:lang w:val="sr-Cyrl-CS"/>
        </w:rPr>
        <w:lastRenderedPageBreak/>
        <w:t xml:space="preserve">3) </w:t>
      </w:r>
      <w:r w:rsidRPr="00C72F12">
        <w:rPr>
          <w:rFonts w:eastAsia="TimesNewRomanPSMT"/>
          <w:b/>
          <w:bCs/>
          <w:i/>
        </w:rPr>
        <w:t xml:space="preserve">ПОДАЦИ О ПОДИЗВОЂАЧУ </w:t>
      </w:r>
    </w:p>
    <w:p w:rsidR="001619E7" w:rsidRPr="00C72F12" w:rsidRDefault="001619E7">
      <w:pPr>
        <w:jc w:val="both"/>
      </w:pPr>
      <w:r w:rsidRPr="00C72F12">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p w:rsidR="001619E7" w:rsidRPr="00C72F12" w:rsidRDefault="001619E7">
            <w:pPr>
              <w:jc w:val="both"/>
              <w:rPr>
                <w:rFonts w:eastAsia="TimesNewRomanPSMT"/>
                <w:bCs/>
                <w:i/>
              </w:rPr>
            </w:pPr>
            <w:r w:rsidRPr="00C72F12">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F62CCB">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F62CCB">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rPr>
            </w:pPr>
            <w:r w:rsidRPr="00C72F12">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F62CCB">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F62CCB">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bl>
    <w:p w:rsidR="001619E7" w:rsidRPr="00C72F12" w:rsidRDefault="001619E7">
      <w:pPr>
        <w:jc w:val="both"/>
        <w:rPr>
          <w:i/>
          <w:iCs/>
          <w:lang w:val="ru-RU"/>
        </w:rPr>
      </w:pPr>
      <w:r w:rsidRPr="00C72F12">
        <w:rPr>
          <w:b/>
          <w:bCs/>
          <w:i/>
          <w:iCs/>
          <w:u w:val="single"/>
          <w:lang w:val="ru-RU"/>
        </w:rPr>
        <w:t>Напомена:</w:t>
      </w:r>
      <w:r w:rsidRPr="00C72F12">
        <w:rPr>
          <w:b/>
          <w:bCs/>
          <w:i/>
          <w:iCs/>
          <w:lang w:val="ru-RU"/>
        </w:rPr>
        <w:t xml:space="preserve"> </w:t>
      </w:r>
    </w:p>
    <w:p w:rsidR="001619E7" w:rsidRPr="00C72F12" w:rsidRDefault="001619E7">
      <w:pPr>
        <w:jc w:val="both"/>
        <w:rPr>
          <w:rFonts w:eastAsia="TimesNewRomanPSMT"/>
          <w:b/>
          <w:bCs/>
          <w:lang w:val="ru-RU"/>
        </w:rPr>
      </w:pPr>
      <w:r w:rsidRPr="00C72F12">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1619E7" w:rsidRPr="00C72F12" w:rsidRDefault="001619E7">
      <w:pPr>
        <w:jc w:val="both"/>
        <w:rPr>
          <w:rFonts w:eastAsia="TimesNewRomanPSMT"/>
          <w:b/>
          <w:bCs/>
          <w:i/>
          <w:lang w:val="ru-RU"/>
        </w:rPr>
      </w:pPr>
      <w:r w:rsidRPr="00C72F12">
        <w:rPr>
          <w:rFonts w:eastAsia="TimesNewRomanPSMT"/>
          <w:b/>
          <w:bCs/>
          <w:i/>
          <w:lang w:val="sr-Cyrl-CS"/>
        </w:rPr>
        <w:lastRenderedPageBreak/>
        <w:t xml:space="preserve">4) </w:t>
      </w:r>
      <w:r w:rsidRPr="00C72F12">
        <w:rPr>
          <w:rFonts w:eastAsia="TimesNewRomanPSMT"/>
          <w:b/>
          <w:bCs/>
          <w:i/>
          <w:lang w:val="ru-RU"/>
        </w:rPr>
        <w:t>ПОДАЦИ О УЧЕСНИКУ  У ЗАЈЕДНИЧКОЈ ПОНУДИ</w:t>
      </w:r>
    </w:p>
    <w:p w:rsidR="001619E7" w:rsidRPr="00F62CCB" w:rsidRDefault="001619E7">
      <w:pPr>
        <w:jc w:val="both"/>
        <w:rPr>
          <w:lang w:val="ru-RU"/>
        </w:rPr>
      </w:pPr>
      <w:r w:rsidRPr="00C72F12">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F62CCB">
        <w:tc>
          <w:tcPr>
            <w:tcW w:w="465" w:type="dxa"/>
            <w:tcBorders>
              <w:top w:val="single" w:sz="4" w:space="0" w:color="000000"/>
              <w:left w:val="single" w:sz="4" w:space="0" w:color="000000"/>
              <w:bottom w:val="single" w:sz="4" w:space="0" w:color="000000"/>
            </w:tcBorders>
            <w:shd w:val="clear" w:color="auto" w:fill="auto"/>
          </w:tcPr>
          <w:p w:rsidR="001619E7" w:rsidRPr="00F62CCB" w:rsidRDefault="001619E7">
            <w:pPr>
              <w:snapToGrid w:val="0"/>
              <w:jc w:val="both"/>
              <w:rPr>
                <w:lang w:val="ru-RU"/>
              </w:rPr>
            </w:pPr>
          </w:p>
          <w:p w:rsidR="001619E7" w:rsidRPr="00C72F12" w:rsidRDefault="001619E7">
            <w:pPr>
              <w:jc w:val="both"/>
              <w:rPr>
                <w:rFonts w:eastAsia="TimesNewRomanPSMT"/>
                <w:bCs/>
                <w:i/>
                <w:lang w:val="ru-RU"/>
              </w:rPr>
            </w:pPr>
            <w:r w:rsidRPr="00C72F12">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F62CCB">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lang w:val="ru-RU"/>
              </w:rPr>
            </w:pPr>
            <w:r w:rsidRPr="00C72F12">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F62CCB">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lang w:val="ru-RU"/>
              </w:rPr>
            </w:pPr>
            <w:r w:rsidRPr="00C72F12">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bl>
    <w:p w:rsidR="001619E7" w:rsidRPr="00C72F12" w:rsidRDefault="001619E7">
      <w:pPr>
        <w:jc w:val="both"/>
        <w:rPr>
          <w:i/>
          <w:iCs/>
          <w:lang w:val="ru-RU"/>
        </w:rPr>
      </w:pPr>
      <w:r w:rsidRPr="00C72F12">
        <w:rPr>
          <w:b/>
          <w:bCs/>
          <w:i/>
          <w:iCs/>
          <w:u w:val="single"/>
        </w:rPr>
        <w:t>Напомена:</w:t>
      </w:r>
      <w:r w:rsidRPr="00C72F12">
        <w:rPr>
          <w:b/>
          <w:bCs/>
          <w:i/>
          <w:iCs/>
        </w:rPr>
        <w:t xml:space="preserve"> </w:t>
      </w:r>
    </w:p>
    <w:p w:rsidR="001619E7" w:rsidRPr="00F62CCB" w:rsidRDefault="001619E7">
      <w:pPr>
        <w:jc w:val="both"/>
        <w:rPr>
          <w:b/>
          <w:bCs/>
          <w:i/>
          <w:iCs/>
          <w:sz w:val="20"/>
          <w:szCs w:val="20"/>
          <w:lang w:val="ru-RU"/>
        </w:rPr>
      </w:pPr>
      <w:r w:rsidRPr="00C72F12">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72F12">
        <w:rPr>
          <w:i/>
          <w:iCs/>
          <w:sz w:val="20"/>
          <w:szCs w:val="20"/>
          <w:lang w:val="ru-RU"/>
        </w:rPr>
        <w:t>.</w:t>
      </w:r>
    </w:p>
    <w:p w:rsidR="00622172" w:rsidRDefault="00622172">
      <w:pPr>
        <w:jc w:val="both"/>
        <w:rPr>
          <w:b/>
          <w:bCs/>
          <w:i/>
          <w:iCs/>
          <w:sz w:val="20"/>
          <w:szCs w:val="20"/>
          <w:lang w:val="sr-Cyrl-CS"/>
        </w:rPr>
      </w:pPr>
    </w:p>
    <w:p w:rsidR="002165ED" w:rsidRDefault="002165ED">
      <w:pPr>
        <w:jc w:val="both"/>
        <w:rPr>
          <w:b/>
          <w:bCs/>
          <w:i/>
          <w:iCs/>
          <w:sz w:val="20"/>
          <w:szCs w:val="20"/>
          <w:lang w:val="sr-Cyrl-CS"/>
        </w:rPr>
        <w:sectPr w:rsidR="002165ED" w:rsidSect="002165ED">
          <w:footerReference w:type="default" r:id="rId13"/>
          <w:pgSz w:w="11906" w:h="16838"/>
          <w:pgMar w:top="1440" w:right="1440" w:bottom="1440" w:left="1440" w:header="720" w:footer="720" w:gutter="0"/>
          <w:cols w:space="720"/>
          <w:docGrid w:linePitch="360" w:charSpace="32768"/>
        </w:sectPr>
      </w:pPr>
    </w:p>
    <w:p w:rsidR="00560F73" w:rsidRPr="00F62CCB" w:rsidRDefault="001619E7" w:rsidP="008448E4">
      <w:pPr>
        <w:numPr>
          <w:ilvl w:val="0"/>
          <w:numId w:val="12"/>
        </w:numPr>
        <w:jc w:val="both"/>
        <w:rPr>
          <w:i/>
          <w:iCs/>
          <w:sz w:val="22"/>
          <w:szCs w:val="22"/>
          <w:lang w:val="ru-RU"/>
        </w:rPr>
      </w:pPr>
      <w:r w:rsidRPr="00F62CCB">
        <w:rPr>
          <w:rFonts w:eastAsia="TimesNewRomanPSMT"/>
          <w:b/>
          <w:bCs/>
          <w:sz w:val="22"/>
          <w:szCs w:val="22"/>
          <w:lang w:val="ru-RU"/>
        </w:rPr>
        <w:lastRenderedPageBreak/>
        <w:t>ОПИС ПРЕДМЕТА НАБАВКЕ</w:t>
      </w:r>
      <w:r w:rsidR="00462127" w:rsidRPr="00F62CCB">
        <w:rPr>
          <w:b/>
          <w:sz w:val="22"/>
          <w:szCs w:val="22"/>
          <w:lang w:val="ru-RU"/>
        </w:rPr>
        <w:t xml:space="preserve"> </w:t>
      </w:r>
      <w:r w:rsidR="007655C9">
        <w:rPr>
          <w:b/>
          <w:sz w:val="22"/>
          <w:szCs w:val="22"/>
          <w:lang w:val="sr-Cyrl-CS"/>
        </w:rPr>
        <w:t>средства за одржавање хигијене</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8"/>
        <w:gridCol w:w="1417"/>
        <w:gridCol w:w="2268"/>
        <w:gridCol w:w="1134"/>
        <w:gridCol w:w="992"/>
        <w:gridCol w:w="1701"/>
        <w:gridCol w:w="1560"/>
        <w:gridCol w:w="1701"/>
        <w:gridCol w:w="1559"/>
      </w:tblGrid>
      <w:tr w:rsidR="00B87B08" w:rsidRPr="00F62CCB" w:rsidTr="004C4871">
        <w:trPr>
          <w:trHeight w:val="416"/>
        </w:trPr>
        <w:tc>
          <w:tcPr>
            <w:tcW w:w="15310" w:type="dxa"/>
            <w:gridSpan w:val="10"/>
            <w:shd w:val="clear" w:color="auto" w:fill="auto"/>
            <w:vAlign w:val="center"/>
          </w:tcPr>
          <w:p w:rsidR="00B87B08" w:rsidRPr="0039397A" w:rsidRDefault="007655C9" w:rsidP="00196F9D">
            <w:pPr>
              <w:jc w:val="center"/>
              <w:rPr>
                <w:b/>
                <w:sz w:val="22"/>
                <w:szCs w:val="22"/>
                <w:lang w:val="sr-Cyrl-CS"/>
              </w:rPr>
            </w:pPr>
            <w:r>
              <w:rPr>
                <w:b/>
                <w:sz w:val="22"/>
                <w:szCs w:val="22"/>
                <w:lang w:val="sr-Cyrl-CS"/>
              </w:rPr>
              <w:t>средства за одржавање хигијене</w:t>
            </w:r>
          </w:p>
        </w:tc>
      </w:tr>
      <w:tr w:rsidR="00B87B08" w:rsidRPr="00F62CCB" w:rsidTr="00196F9D">
        <w:trPr>
          <w:trHeight w:val="765"/>
        </w:trPr>
        <w:tc>
          <w:tcPr>
            <w:tcW w:w="710" w:type="dxa"/>
            <w:shd w:val="clear" w:color="auto" w:fill="auto"/>
            <w:vAlign w:val="center"/>
          </w:tcPr>
          <w:p w:rsidR="00B87B08" w:rsidRPr="0039397A" w:rsidRDefault="00B87B08" w:rsidP="00B82021">
            <w:pPr>
              <w:snapToGrid w:val="0"/>
              <w:jc w:val="center"/>
              <w:rPr>
                <w:bCs/>
                <w:sz w:val="22"/>
                <w:szCs w:val="22"/>
              </w:rPr>
            </w:pPr>
            <w:r w:rsidRPr="0039397A">
              <w:rPr>
                <w:bCs/>
                <w:sz w:val="22"/>
                <w:szCs w:val="22"/>
              </w:rPr>
              <w:t>Р.бр.</w:t>
            </w:r>
          </w:p>
        </w:tc>
        <w:tc>
          <w:tcPr>
            <w:tcW w:w="2268" w:type="dxa"/>
            <w:shd w:val="clear" w:color="auto" w:fill="auto"/>
            <w:vAlign w:val="center"/>
          </w:tcPr>
          <w:p w:rsidR="00B87B08" w:rsidRPr="0039397A" w:rsidRDefault="00B87B08" w:rsidP="00B82021">
            <w:pPr>
              <w:snapToGrid w:val="0"/>
              <w:jc w:val="center"/>
              <w:rPr>
                <w:bCs/>
                <w:sz w:val="22"/>
                <w:szCs w:val="22"/>
              </w:rPr>
            </w:pPr>
            <w:r w:rsidRPr="0039397A">
              <w:rPr>
                <w:bCs/>
                <w:sz w:val="22"/>
                <w:szCs w:val="22"/>
              </w:rPr>
              <w:t>Назив</w:t>
            </w:r>
          </w:p>
        </w:tc>
        <w:tc>
          <w:tcPr>
            <w:tcW w:w="1417" w:type="dxa"/>
            <w:vAlign w:val="center"/>
          </w:tcPr>
          <w:p w:rsidR="00B87B08" w:rsidRPr="0039397A" w:rsidRDefault="00B87B08" w:rsidP="007F7733">
            <w:pPr>
              <w:snapToGrid w:val="0"/>
              <w:jc w:val="center"/>
              <w:rPr>
                <w:bCs/>
                <w:sz w:val="22"/>
                <w:szCs w:val="22"/>
                <w:lang w:val="sr-Cyrl-CS"/>
              </w:rPr>
            </w:pPr>
            <w:r w:rsidRPr="0039397A">
              <w:rPr>
                <w:bCs/>
                <w:sz w:val="22"/>
                <w:szCs w:val="22"/>
                <w:lang w:val="sr-Cyrl-CS"/>
              </w:rPr>
              <w:t>Техничке карактеристике</w:t>
            </w:r>
          </w:p>
        </w:tc>
        <w:tc>
          <w:tcPr>
            <w:tcW w:w="2268" w:type="dxa"/>
            <w:shd w:val="clear" w:color="auto" w:fill="auto"/>
            <w:vAlign w:val="center"/>
          </w:tcPr>
          <w:p w:rsidR="00B87B08" w:rsidRPr="0039397A" w:rsidRDefault="00696E66" w:rsidP="00B82021">
            <w:pPr>
              <w:snapToGrid w:val="0"/>
              <w:jc w:val="center"/>
              <w:rPr>
                <w:bCs/>
                <w:sz w:val="22"/>
                <w:szCs w:val="22"/>
              </w:rPr>
            </w:pPr>
            <w:r w:rsidRPr="008374A9">
              <w:rPr>
                <w:b/>
                <w:bCs/>
                <w:sz w:val="22"/>
                <w:szCs w:val="22"/>
              </w:rPr>
              <w:t>Произвођач, марка и тип</w:t>
            </w:r>
          </w:p>
        </w:tc>
        <w:tc>
          <w:tcPr>
            <w:tcW w:w="1134" w:type="dxa"/>
            <w:shd w:val="clear" w:color="auto" w:fill="auto"/>
            <w:vAlign w:val="center"/>
          </w:tcPr>
          <w:p w:rsidR="00B87B08" w:rsidRPr="0039397A" w:rsidRDefault="006744E4" w:rsidP="006744E4">
            <w:pPr>
              <w:snapToGrid w:val="0"/>
              <w:jc w:val="center"/>
              <w:rPr>
                <w:bCs/>
                <w:sz w:val="22"/>
                <w:szCs w:val="22"/>
                <w:lang w:val="sr-Cyrl-CS"/>
              </w:rPr>
            </w:pPr>
            <w:r>
              <w:rPr>
                <w:bCs/>
                <w:sz w:val="22"/>
                <w:szCs w:val="22"/>
                <w:lang w:val="sr-Cyrl-RS"/>
              </w:rPr>
              <w:t>Оквирна к</w:t>
            </w:r>
            <w:r w:rsidR="00B87B08" w:rsidRPr="0039397A">
              <w:rPr>
                <w:bCs/>
                <w:sz w:val="22"/>
                <w:szCs w:val="22"/>
              </w:rPr>
              <w:t>оличина</w:t>
            </w:r>
            <w:r w:rsidR="00B87B08" w:rsidRPr="0039397A">
              <w:rPr>
                <w:bCs/>
                <w:sz w:val="22"/>
                <w:szCs w:val="22"/>
                <w:lang w:val="sr-Cyrl-CS"/>
              </w:rPr>
              <w:t xml:space="preserve"> </w:t>
            </w:r>
          </w:p>
        </w:tc>
        <w:tc>
          <w:tcPr>
            <w:tcW w:w="992" w:type="dxa"/>
            <w:shd w:val="clear" w:color="auto" w:fill="auto"/>
            <w:vAlign w:val="center"/>
          </w:tcPr>
          <w:p w:rsidR="00B87B08" w:rsidRPr="0039397A" w:rsidRDefault="00B87B08" w:rsidP="00622172">
            <w:pPr>
              <w:jc w:val="center"/>
              <w:rPr>
                <w:bCs/>
                <w:sz w:val="22"/>
                <w:szCs w:val="22"/>
              </w:rPr>
            </w:pPr>
            <w:r w:rsidRPr="0039397A">
              <w:rPr>
                <w:bCs/>
                <w:sz w:val="22"/>
                <w:szCs w:val="22"/>
              </w:rPr>
              <w:t>јединица мере</w:t>
            </w:r>
          </w:p>
        </w:tc>
        <w:tc>
          <w:tcPr>
            <w:tcW w:w="1701" w:type="dxa"/>
            <w:vAlign w:val="center"/>
          </w:tcPr>
          <w:p w:rsidR="00B87B08" w:rsidRPr="0039397A" w:rsidRDefault="00B87B08" w:rsidP="00B87B08">
            <w:pPr>
              <w:snapToGrid w:val="0"/>
              <w:jc w:val="center"/>
              <w:rPr>
                <w:bCs/>
                <w:sz w:val="22"/>
                <w:szCs w:val="22"/>
              </w:rPr>
            </w:pPr>
            <w:r w:rsidRPr="0039397A">
              <w:rPr>
                <w:bCs/>
                <w:sz w:val="22"/>
                <w:szCs w:val="22"/>
              </w:rPr>
              <w:t xml:space="preserve">Јединична цена </w:t>
            </w:r>
          </w:p>
          <w:p w:rsidR="00B87B08" w:rsidRPr="0039397A" w:rsidRDefault="00B87B08" w:rsidP="00B87B08">
            <w:pPr>
              <w:jc w:val="center"/>
              <w:rPr>
                <w:bCs/>
                <w:sz w:val="22"/>
                <w:szCs w:val="22"/>
              </w:rPr>
            </w:pPr>
            <w:r w:rsidRPr="0039397A">
              <w:rPr>
                <w:bCs/>
                <w:sz w:val="22"/>
                <w:szCs w:val="22"/>
              </w:rPr>
              <w:t>(без ПДВ)</w:t>
            </w:r>
          </w:p>
        </w:tc>
        <w:tc>
          <w:tcPr>
            <w:tcW w:w="1560" w:type="dxa"/>
            <w:vAlign w:val="center"/>
          </w:tcPr>
          <w:p w:rsidR="00B87B08" w:rsidRPr="00F62CCB" w:rsidRDefault="00B87B08" w:rsidP="00B87B08">
            <w:pPr>
              <w:snapToGrid w:val="0"/>
              <w:jc w:val="center"/>
              <w:rPr>
                <w:bCs/>
                <w:sz w:val="22"/>
                <w:szCs w:val="22"/>
                <w:lang w:val="ru-RU"/>
              </w:rPr>
            </w:pPr>
            <w:r w:rsidRPr="00F62CCB">
              <w:rPr>
                <w:bCs/>
                <w:sz w:val="22"/>
                <w:szCs w:val="22"/>
                <w:lang w:val="ru-RU"/>
              </w:rPr>
              <w:t xml:space="preserve">Јединична цена </w:t>
            </w:r>
          </w:p>
          <w:p w:rsidR="00B87B08" w:rsidRPr="00F62CCB" w:rsidRDefault="00B87B08" w:rsidP="00B87B08">
            <w:pPr>
              <w:snapToGrid w:val="0"/>
              <w:jc w:val="center"/>
              <w:rPr>
                <w:bCs/>
                <w:sz w:val="22"/>
                <w:szCs w:val="22"/>
                <w:lang w:val="ru-RU"/>
              </w:rPr>
            </w:pPr>
            <w:r w:rsidRPr="00F62CCB">
              <w:rPr>
                <w:bCs/>
                <w:sz w:val="22"/>
                <w:szCs w:val="22"/>
                <w:lang w:val="ru-RU"/>
              </w:rPr>
              <w:t>(са ПДВ-ом)</w:t>
            </w:r>
          </w:p>
        </w:tc>
        <w:tc>
          <w:tcPr>
            <w:tcW w:w="1701" w:type="dxa"/>
            <w:vAlign w:val="center"/>
          </w:tcPr>
          <w:p w:rsidR="00B87B08" w:rsidRPr="0039397A" w:rsidRDefault="00B87B08" w:rsidP="00B87B08">
            <w:pPr>
              <w:jc w:val="center"/>
              <w:rPr>
                <w:bCs/>
                <w:sz w:val="22"/>
                <w:szCs w:val="22"/>
              </w:rPr>
            </w:pPr>
            <w:r w:rsidRPr="0039397A">
              <w:rPr>
                <w:bCs/>
                <w:sz w:val="22"/>
                <w:szCs w:val="22"/>
              </w:rPr>
              <w:t>Укупан износ (без ПДВ)</w:t>
            </w:r>
          </w:p>
        </w:tc>
        <w:tc>
          <w:tcPr>
            <w:tcW w:w="1559" w:type="dxa"/>
            <w:vAlign w:val="center"/>
          </w:tcPr>
          <w:p w:rsidR="00B87B08" w:rsidRPr="00F62CCB" w:rsidRDefault="00B87B08" w:rsidP="00B87B08">
            <w:pPr>
              <w:snapToGrid w:val="0"/>
              <w:jc w:val="center"/>
              <w:rPr>
                <w:bCs/>
                <w:sz w:val="22"/>
                <w:szCs w:val="22"/>
                <w:lang w:val="ru-RU"/>
              </w:rPr>
            </w:pPr>
            <w:r w:rsidRPr="00F62CCB">
              <w:rPr>
                <w:bCs/>
                <w:sz w:val="22"/>
                <w:szCs w:val="22"/>
                <w:lang w:val="ru-RU"/>
              </w:rPr>
              <w:t xml:space="preserve">Укупан износ </w:t>
            </w:r>
          </w:p>
          <w:p w:rsidR="00B87B08" w:rsidRPr="00F62CCB" w:rsidRDefault="00B87B08" w:rsidP="00B87B08">
            <w:pPr>
              <w:snapToGrid w:val="0"/>
              <w:jc w:val="center"/>
              <w:rPr>
                <w:bCs/>
                <w:sz w:val="22"/>
                <w:szCs w:val="22"/>
                <w:lang w:val="ru-RU"/>
              </w:rPr>
            </w:pPr>
            <w:r w:rsidRPr="00F62CCB">
              <w:rPr>
                <w:bCs/>
                <w:sz w:val="22"/>
                <w:szCs w:val="22"/>
                <w:lang w:val="ru-RU"/>
              </w:rPr>
              <w:t>(са ПДВ-ом)</w:t>
            </w:r>
          </w:p>
        </w:tc>
      </w:tr>
      <w:tr w:rsidR="00196F9D" w:rsidRPr="00196F9D" w:rsidTr="00196F9D">
        <w:trPr>
          <w:trHeight w:val="1252"/>
        </w:trPr>
        <w:tc>
          <w:tcPr>
            <w:tcW w:w="710" w:type="dxa"/>
            <w:shd w:val="clear" w:color="auto" w:fill="auto"/>
            <w:vAlign w:val="center"/>
          </w:tcPr>
          <w:p w:rsidR="00196F9D" w:rsidRPr="00AC0353" w:rsidRDefault="00196F9D" w:rsidP="0049462B">
            <w:pPr>
              <w:numPr>
                <w:ilvl w:val="0"/>
                <w:numId w:val="30"/>
              </w:numPr>
              <w:jc w:val="center"/>
              <w:rPr>
                <w:bCs/>
                <w:color w:val="FF0000"/>
                <w:sz w:val="22"/>
                <w:szCs w:val="22"/>
                <w:lang w:val="sr-Cyrl-CS"/>
              </w:rPr>
            </w:pPr>
          </w:p>
        </w:tc>
        <w:tc>
          <w:tcPr>
            <w:tcW w:w="2268" w:type="dxa"/>
            <w:shd w:val="clear" w:color="auto" w:fill="auto"/>
            <w:vAlign w:val="bottom"/>
          </w:tcPr>
          <w:p w:rsidR="00196F9D" w:rsidRPr="003836BD" w:rsidRDefault="00196F9D" w:rsidP="00196F9D">
            <w:pPr>
              <w:rPr>
                <w:color w:val="auto"/>
                <w:lang w:val="sr-Latn-RS"/>
              </w:rPr>
            </w:pPr>
            <w:r w:rsidRPr="003836BD">
              <w:rPr>
                <w:color w:val="auto"/>
                <w:lang w:val="sr-Latn-RS"/>
              </w:rPr>
              <w:t xml:space="preserve">Varikina </w:t>
            </w:r>
          </w:p>
        </w:tc>
        <w:tc>
          <w:tcPr>
            <w:tcW w:w="1417" w:type="dxa"/>
            <w:vAlign w:val="bottom"/>
          </w:tcPr>
          <w:p w:rsidR="00196F9D" w:rsidRPr="003836BD" w:rsidRDefault="00196F9D" w:rsidP="00196F9D">
            <w:pPr>
              <w:snapToGrid w:val="0"/>
              <w:rPr>
                <w:color w:val="auto"/>
                <w:lang w:val="sr-Latn-RS"/>
              </w:rPr>
            </w:pP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 xml:space="preserve">Litar </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lang w:val="sr-Latn-RS"/>
              </w:rPr>
            </w:pPr>
            <w:r w:rsidRPr="003836BD">
              <w:rPr>
                <w:color w:val="auto"/>
                <w:lang w:val="sr-Latn-RS"/>
              </w:rPr>
              <w:t>Kanta za smeće , spoljna, tip -  KUPOL, kanta ima metalni uložak sa ručkom za lakše pražnjenje</w:t>
            </w:r>
          </w:p>
        </w:tc>
        <w:tc>
          <w:tcPr>
            <w:tcW w:w="1417" w:type="dxa"/>
            <w:vAlign w:val="bottom"/>
          </w:tcPr>
          <w:p w:rsidR="00196F9D" w:rsidRPr="003836BD" w:rsidRDefault="00196F9D" w:rsidP="00196F9D">
            <w:pPr>
              <w:rPr>
                <w:color w:val="auto"/>
              </w:rPr>
            </w:pPr>
            <w:r w:rsidRPr="003836BD">
              <w:rPr>
                <w:color w:val="auto"/>
              </w:rPr>
              <w:t>Sa poklopcem klatećim , material - metal nerđajući</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6</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20"/>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Kese papirne za usisivač</w:t>
            </w:r>
          </w:p>
        </w:tc>
        <w:tc>
          <w:tcPr>
            <w:tcW w:w="1417" w:type="dxa"/>
            <w:vAlign w:val="bottom"/>
          </w:tcPr>
          <w:p w:rsidR="00196F9D" w:rsidRPr="003836BD" w:rsidRDefault="00196F9D" w:rsidP="00196F9D">
            <w:pPr>
              <w:rPr>
                <w:color w:val="auto"/>
              </w:rPr>
            </w:pPr>
            <w:r w:rsidRPr="003836BD">
              <w:rPr>
                <w:color w:val="auto"/>
              </w:rPr>
              <w:t>Marka usisivača Lavoro Visper 8</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50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lang w:val="sr-Latn-RS"/>
              </w:rPr>
            </w:pPr>
            <w:r w:rsidRPr="003836BD">
              <w:rPr>
                <w:color w:val="auto"/>
                <w:lang w:val="sr-Latn-RS"/>
              </w:rPr>
              <w:t>Crveni filc veličine 20 inča, okrugli</w:t>
            </w:r>
            <w:r w:rsidRPr="003836BD">
              <w:rPr>
                <w:color w:val="auto"/>
                <w:lang w:val="sr-Cyrl-RS"/>
              </w:rPr>
              <w:t xml:space="preserve">  3М </w:t>
            </w:r>
            <w:r w:rsidRPr="003836BD">
              <w:rPr>
                <w:color w:val="auto"/>
                <w:lang w:val="sr-Latn-RS"/>
              </w:rPr>
              <w:t>ili odgovarajuće</w:t>
            </w:r>
          </w:p>
        </w:tc>
        <w:tc>
          <w:tcPr>
            <w:tcW w:w="1417" w:type="dxa"/>
            <w:vAlign w:val="bottom"/>
          </w:tcPr>
          <w:p w:rsidR="00196F9D" w:rsidRPr="003836BD" w:rsidRDefault="00196F9D" w:rsidP="00196F9D">
            <w:pPr>
              <w:rPr>
                <w:color w:val="auto"/>
              </w:rPr>
            </w:pPr>
            <w:r w:rsidRPr="003836BD">
              <w:rPr>
                <w:color w:val="auto"/>
              </w:rPr>
              <w:t>Za postojeću mašinu za pranje podova ‘’Taski’’ swingo 855</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lang w:val="sr-Cyrl-RS"/>
              </w:rPr>
            </w:pPr>
            <w:r w:rsidRPr="003836BD">
              <w:rPr>
                <w:color w:val="auto"/>
                <w:lang w:val="sr-Latn-RS"/>
              </w:rPr>
              <w:t xml:space="preserve">Deterdžent za mašinsko pranje tvrdih podova </w:t>
            </w:r>
          </w:p>
          <w:p w:rsidR="00196F9D" w:rsidRPr="003836BD" w:rsidRDefault="00196F9D" w:rsidP="00196F9D">
            <w:pPr>
              <w:rPr>
                <w:color w:val="auto"/>
              </w:rPr>
            </w:pPr>
            <w:r w:rsidRPr="003836BD">
              <w:rPr>
                <w:color w:val="auto"/>
                <w:lang w:val="sr-Cyrl-RS"/>
              </w:rPr>
              <w:t xml:space="preserve"> ''Jontec 300</w:t>
            </w:r>
            <w:r w:rsidRPr="003836BD">
              <w:rPr>
                <w:color w:val="auto"/>
              </w:rPr>
              <w:t xml:space="preserve"> Diversey</w:t>
            </w:r>
            <w:r w:rsidRPr="003836BD">
              <w:rPr>
                <w:color w:val="auto"/>
                <w:lang w:val="sr-Cyrl-RS"/>
              </w:rPr>
              <w:t>''</w:t>
            </w:r>
            <w:r w:rsidRPr="003836BD">
              <w:rPr>
                <w:color w:val="auto"/>
                <w:lang w:val="sr-Latn-RS"/>
              </w:rPr>
              <w:t xml:space="preserve"> ili </w:t>
            </w:r>
            <w:r w:rsidRPr="003836BD">
              <w:rPr>
                <w:color w:val="auto"/>
                <w:lang w:val="sr-Latn-RS"/>
              </w:rPr>
              <w:lastRenderedPageBreak/>
              <w:t>odgovarajuće</w:t>
            </w:r>
          </w:p>
        </w:tc>
        <w:tc>
          <w:tcPr>
            <w:tcW w:w="1417" w:type="dxa"/>
            <w:vAlign w:val="bottom"/>
          </w:tcPr>
          <w:p w:rsidR="00196F9D" w:rsidRPr="003836BD" w:rsidRDefault="00196F9D" w:rsidP="00196F9D">
            <w:pPr>
              <w:rPr>
                <w:color w:val="auto"/>
              </w:rPr>
            </w:pPr>
            <w:r w:rsidRPr="003836BD">
              <w:rPr>
                <w:color w:val="auto"/>
              </w:rPr>
              <w:lastRenderedPageBreak/>
              <w:t xml:space="preserve">Za postojeću mašinu za pranje podova </w:t>
            </w:r>
            <w:r w:rsidRPr="003836BD">
              <w:rPr>
                <w:color w:val="auto"/>
              </w:rPr>
              <w:lastRenderedPageBreak/>
              <w:t>‘’Taski’’ swingo 855</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pakovanje 5 litara</w:t>
            </w:r>
          </w:p>
          <w:p w:rsidR="00196F9D" w:rsidRPr="003836BD" w:rsidRDefault="00196F9D" w:rsidP="00196F9D">
            <w:pPr>
              <w:rPr>
                <w:color w:val="auto"/>
              </w:rPr>
            </w:pP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pStyle w:val="Heading1"/>
              <w:keepNext w:val="0"/>
              <w:keepLines w:val="0"/>
              <w:numPr>
                <w:ilvl w:val="0"/>
                <w:numId w:val="1"/>
              </w:numPr>
              <w:pBdr>
                <w:top w:val="none" w:sz="0" w:space="0" w:color="000000"/>
                <w:left w:val="none" w:sz="0" w:space="0" w:color="000000"/>
                <w:bottom w:val="single" w:sz="12" w:space="0" w:color="C1C1C1"/>
                <w:right w:val="none" w:sz="0" w:space="0" w:color="000000"/>
              </w:pBdr>
              <w:shd w:val="clear" w:color="auto" w:fill="FFFFFF"/>
              <w:spacing w:before="0" w:line="240" w:lineRule="auto"/>
              <w:rPr>
                <w:rFonts w:ascii="Times New Roman" w:hAnsi="Times New Roman" w:cs="Times New Roman"/>
                <w:b w:val="0"/>
                <w:color w:val="auto"/>
                <w:sz w:val="24"/>
                <w:szCs w:val="24"/>
              </w:rPr>
            </w:pPr>
            <w:r w:rsidRPr="003836BD">
              <w:rPr>
                <w:rFonts w:ascii="Times New Roman" w:hAnsi="Times New Roman" w:cs="Times New Roman"/>
                <w:b w:val="0"/>
                <w:color w:val="auto"/>
                <w:sz w:val="24"/>
                <w:szCs w:val="24"/>
              </w:rPr>
              <w:t xml:space="preserve">Kolica za čišćenje </w:t>
            </w:r>
            <w:proofErr w:type="gramStart"/>
            <w:r w:rsidRPr="003836BD">
              <w:rPr>
                <w:rFonts w:ascii="Times New Roman" w:hAnsi="Times New Roman" w:cs="Times New Roman"/>
                <w:b w:val="0"/>
                <w:color w:val="auto"/>
                <w:sz w:val="24"/>
                <w:szCs w:val="24"/>
              </w:rPr>
              <w:t>sa</w:t>
            </w:r>
            <w:proofErr w:type="gramEnd"/>
            <w:r w:rsidRPr="003836BD">
              <w:rPr>
                <w:rFonts w:ascii="Times New Roman" w:hAnsi="Times New Roman" w:cs="Times New Roman"/>
                <w:b w:val="0"/>
                <w:color w:val="auto"/>
                <w:sz w:val="24"/>
                <w:szCs w:val="24"/>
              </w:rPr>
              <w:t xml:space="preserve"> dve kante od 17 litara, Kolica Aquva 2x17L Vermop ili odgovarajuće</w:t>
            </w:r>
          </w:p>
          <w:p w:rsidR="00196F9D" w:rsidRPr="003836BD" w:rsidRDefault="00196F9D" w:rsidP="00196F9D">
            <w:pPr>
              <w:rPr>
                <w:color w:val="auto"/>
              </w:rPr>
            </w:pPr>
          </w:p>
        </w:tc>
        <w:tc>
          <w:tcPr>
            <w:tcW w:w="1417" w:type="dxa"/>
            <w:vAlign w:val="bottom"/>
          </w:tcPr>
          <w:p w:rsidR="00196F9D" w:rsidRPr="003836BD" w:rsidRDefault="00196F9D" w:rsidP="00196F9D">
            <w:pPr>
              <w:rPr>
                <w:color w:val="auto"/>
              </w:rPr>
            </w:pPr>
            <w:r w:rsidRPr="003836BD">
              <w:rPr>
                <w:color w:val="auto"/>
              </w:rPr>
              <w:t xml:space="preserve">Sa cediljkom,pokretljivi rukohvat, na točkićima  i dve kofe zapremine 17 l dimenzije </w:t>
            </w:r>
            <w:r w:rsidRPr="003836BD">
              <w:rPr>
                <w:color w:val="auto"/>
                <w:shd w:val="clear" w:color="auto" w:fill="FFFFFF"/>
              </w:rPr>
              <w:t>104x40x85cm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w:t>
            </w:r>
          </w:p>
        </w:tc>
        <w:tc>
          <w:tcPr>
            <w:tcW w:w="992" w:type="dxa"/>
            <w:shd w:val="clear" w:color="auto" w:fill="auto"/>
            <w:vAlign w:val="bottom"/>
          </w:tcPr>
          <w:p w:rsidR="00196F9D" w:rsidRPr="003836BD" w:rsidRDefault="00196F9D" w:rsidP="00196F9D">
            <w:pPr>
              <w:rPr>
                <w:color w:val="auto"/>
              </w:rPr>
            </w:pPr>
            <w:r w:rsidRPr="003836BD">
              <w:rPr>
                <w:color w:val="auto"/>
              </w:rPr>
              <w:t>komada</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Kontejner (kanta) za otpad pvc  120 litara sa točkovima</w:t>
            </w:r>
          </w:p>
        </w:tc>
        <w:tc>
          <w:tcPr>
            <w:tcW w:w="1417" w:type="dxa"/>
            <w:vAlign w:val="bottom"/>
          </w:tcPr>
          <w:p w:rsidR="00196F9D" w:rsidRPr="003836BD" w:rsidRDefault="00196F9D" w:rsidP="00196F9D">
            <w:pPr>
              <w:snapToGrid w:val="0"/>
              <w:rPr>
                <w:color w:val="auto"/>
              </w:rPr>
            </w:pP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w:t>
            </w:r>
          </w:p>
        </w:tc>
        <w:tc>
          <w:tcPr>
            <w:tcW w:w="992" w:type="dxa"/>
            <w:shd w:val="clear" w:color="auto" w:fill="auto"/>
            <w:vAlign w:val="bottom"/>
          </w:tcPr>
          <w:p w:rsidR="00196F9D" w:rsidRPr="003836BD" w:rsidRDefault="00196F9D" w:rsidP="00196F9D">
            <w:pPr>
              <w:rPr>
                <w:color w:val="auto"/>
              </w:rPr>
            </w:pPr>
            <w:r w:rsidRPr="003836BD">
              <w:rPr>
                <w:color w:val="auto"/>
              </w:rPr>
              <w:t>komada</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Toaletni papir</w:t>
            </w:r>
          </w:p>
        </w:tc>
        <w:tc>
          <w:tcPr>
            <w:tcW w:w="1417" w:type="dxa"/>
            <w:vAlign w:val="bottom"/>
          </w:tcPr>
          <w:p w:rsidR="00196F9D" w:rsidRPr="003836BD" w:rsidRDefault="00196F9D" w:rsidP="00196F9D">
            <w:pPr>
              <w:rPr>
                <w:bCs/>
                <w:color w:val="auto"/>
                <w:u w:val="single"/>
              </w:rPr>
            </w:pPr>
            <w:r w:rsidRPr="003836BD">
              <w:rPr>
                <w:color w:val="auto"/>
              </w:rPr>
              <w:t xml:space="preserve">U rolni , dvoslojni, </w:t>
            </w:r>
          </w:p>
          <w:p w:rsidR="00196F9D" w:rsidRPr="003836BD" w:rsidRDefault="00196F9D" w:rsidP="00196F9D">
            <w:pPr>
              <w:rPr>
                <w:bCs/>
                <w:color w:val="auto"/>
                <w:u w:val="single"/>
              </w:rPr>
            </w:pPr>
            <w:r w:rsidRPr="003836BD">
              <w:rPr>
                <w:bCs/>
                <w:color w:val="auto"/>
                <w:u w:val="single"/>
              </w:rPr>
              <w:t xml:space="preserve">100% celuloza, </w:t>
            </w:r>
          </w:p>
          <w:p w:rsidR="00196F9D" w:rsidRPr="003836BD" w:rsidRDefault="00196F9D" w:rsidP="00196F9D">
            <w:pPr>
              <w:rPr>
                <w:color w:val="auto"/>
              </w:rPr>
            </w:pPr>
            <w:r w:rsidRPr="003836BD">
              <w:rPr>
                <w:bCs/>
                <w:color w:val="auto"/>
                <w:u w:val="single"/>
              </w:rPr>
              <w:t>težina jedne rolnice 100g</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100</w:t>
            </w:r>
          </w:p>
        </w:tc>
        <w:tc>
          <w:tcPr>
            <w:tcW w:w="992" w:type="dxa"/>
            <w:shd w:val="clear" w:color="auto" w:fill="auto"/>
            <w:vAlign w:val="bottom"/>
          </w:tcPr>
          <w:p w:rsidR="00196F9D" w:rsidRPr="003836BD" w:rsidRDefault="00196F9D" w:rsidP="00196F9D">
            <w:pPr>
              <w:rPr>
                <w:color w:val="auto"/>
              </w:rPr>
            </w:pPr>
            <w:r w:rsidRPr="003836BD">
              <w:rPr>
                <w:color w:val="auto"/>
              </w:rPr>
              <w:t>rolna</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Papirni ubrusi</w:t>
            </w:r>
          </w:p>
        </w:tc>
        <w:tc>
          <w:tcPr>
            <w:tcW w:w="1417" w:type="dxa"/>
            <w:vAlign w:val="bottom"/>
          </w:tcPr>
          <w:p w:rsidR="00196F9D" w:rsidRPr="003836BD" w:rsidRDefault="00196F9D" w:rsidP="00196F9D">
            <w:pPr>
              <w:rPr>
                <w:bCs/>
                <w:color w:val="auto"/>
                <w:u w:val="single"/>
              </w:rPr>
            </w:pPr>
            <w:r w:rsidRPr="003836BD">
              <w:rPr>
                <w:color w:val="auto"/>
              </w:rPr>
              <w:t xml:space="preserve">U rolni dvoslojni, </w:t>
            </w:r>
          </w:p>
          <w:p w:rsidR="00196F9D" w:rsidRPr="003836BD" w:rsidRDefault="00196F9D" w:rsidP="00196F9D">
            <w:pPr>
              <w:rPr>
                <w:bCs/>
                <w:color w:val="auto"/>
                <w:u w:val="single"/>
              </w:rPr>
            </w:pPr>
            <w:r w:rsidRPr="003836BD">
              <w:rPr>
                <w:bCs/>
                <w:color w:val="auto"/>
                <w:u w:val="single"/>
              </w:rPr>
              <w:t>100% celuloza,</w:t>
            </w:r>
          </w:p>
          <w:p w:rsidR="00196F9D" w:rsidRPr="003836BD" w:rsidRDefault="00196F9D" w:rsidP="00196F9D">
            <w:pPr>
              <w:rPr>
                <w:color w:val="auto"/>
              </w:rPr>
            </w:pPr>
            <w:r w:rsidRPr="003836BD">
              <w:rPr>
                <w:bCs/>
                <w:color w:val="auto"/>
                <w:u w:val="single"/>
              </w:rPr>
              <w:lastRenderedPageBreak/>
              <w:t xml:space="preserve"> težina jedne rolne 160g</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100</w:t>
            </w:r>
          </w:p>
        </w:tc>
        <w:tc>
          <w:tcPr>
            <w:tcW w:w="992" w:type="dxa"/>
            <w:shd w:val="clear" w:color="auto" w:fill="auto"/>
            <w:vAlign w:val="bottom"/>
          </w:tcPr>
          <w:p w:rsidR="00196F9D" w:rsidRPr="003836BD" w:rsidRDefault="00196F9D" w:rsidP="00196F9D">
            <w:pPr>
              <w:rPr>
                <w:color w:val="auto"/>
              </w:rPr>
            </w:pPr>
            <w:r w:rsidRPr="003836BD">
              <w:rPr>
                <w:color w:val="auto"/>
              </w:rPr>
              <w:t>rolna</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kancelarijske korpe za smeće</w:t>
            </w:r>
          </w:p>
        </w:tc>
        <w:tc>
          <w:tcPr>
            <w:tcW w:w="1417" w:type="dxa"/>
            <w:vAlign w:val="bottom"/>
          </w:tcPr>
          <w:p w:rsidR="00196F9D" w:rsidRPr="003836BD" w:rsidRDefault="00196F9D" w:rsidP="00196F9D">
            <w:pPr>
              <w:rPr>
                <w:color w:val="auto"/>
              </w:rPr>
            </w:pPr>
            <w:r w:rsidRPr="003836BD">
              <w:rPr>
                <w:color w:val="auto"/>
              </w:rPr>
              <w:t>pvc, crne</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džakovi za smeće</w:t>
            </w:r>
          </w:p>
        </w:tc>
        <w:tc>
          <w:tcPr>
            <w:tcW w:w="1417" w:type="dxa"/>
            <w:vAlign w:val="bottom"/>
          </w:tcPr>
          <w:p w:rsidR="00196F9D" w:rsidRPr="003836BD" w:rsidRDefault="00196F9D" w:rsidP="00196F9D">
            <w:pPr>
              <w:rPr>
                <w:color w:val="auto"/>
              </w:rPr>
            </w:pPr>
            <w:r w:rsidRPr="003836BD">
              <w:rPr>
                <w:color w:val="auto"/>
              </w:rPr>
              <w:t xml:space="preserve">zapremina 120l, pvc, crni, </w:t>
            </w:r>
            <w:r w:rsidRPr="003836BD">
              <w:rPr>
                <w:bCs/>
                <w:color w:val="auto"/>
                <w:u w:val="single"/>
              </w:rPr>
              <w:t>dimenzije 700x1100</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1000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džakovi za smeće</w:t>
            </w:r>
          </w:p>
        </w:tc>
        <w:tc>
          <w:tcPr>
            <w:tcW w:w="1417" w:type="dxa"/>
            <w:vAlign w:val="bottom"/>
          </w:tcPr>
          <w:p w:rsidR="00196F9D" w:rsidRPr="003836BD" w:rsidRDefault="00196F9D" w:rsidP="00196F9D">
            <w:pPr>
              <w:rPr>
                <w:color w:val="auto"/>
              </w:rPr>
            </w:pPr>
            <w:r w:rsidRPr="003836BD">
              <w:rPr>
                <w:color w:val="auto"/>
              </w:rPr>
              <w:t xml:space="preserve">zapremina 35l, pvc, crni, </w:t>
            </w:r>
            <w:r w:rsidRPr="003836BD">
              <w:rPr>
                <w:bCs/>
                <w:color w:val="auto"/>
                <w:u w:val="single"/>
              </w:rPr>
              <w:t>dimenzije 500x600</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1000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color w:val="auto"/>
                <w:lang w:val="sr-Latn-RS"/>
              </w:rPr>
            </w:pPr>
            <w:r w:rsidRPr="003836BD">
              <w:rPr>
                <w:bCs/>
                <w:color w:val="auto"/>
                <w:u w:val="single"/>
                <w:lang w:val="sr-Latn-RS"/>
              </w:rPr>
              <w:t xml:space="preserve">sredstvo za čišćenje i higijenu  tvrdih podnih obloga u pakovanju od  1250l </w:t>
            </w:r>
          </w:p>
        </w:tc>
        <w:tc>
          <w:tcPr>
            <w:tcW w:w="1417" w:type="dxa"/>
          </w:tcPr>
          <w:p w:rsidR="00196F9D" w:rsidRPr="003836BD" w:rsidRDefault="00196F9D" w:rsidP="00196F9D">
            <w:pPr>
              <w:rPr>
                <w:bCs/>
                <w:color w:val="auto"/>
                <w:u w:val="single"/>
              </w:rPr>
            </w:pPr>
            <w:r w:rsidRPr="003836BD">
              <w:rPr>
                <w:color w:val="auto"/>
              </w:rPr>
              <w:t>univerzalno , kućna hemija,</w:t>
            </w:r>
          </w:p>
          <w:p w:rsidR="00196F9D" w:rsidRPr="003836BD" w:rsidRDefault="00196F9D" w:rsidP="00196F9D">
            <w:pPr>
              <w:rPr>
                <w:bCs/>
                <w:color w:val="auto"/>
                <w:u w:val="single"/>
              </w:rPr>
            </w:pPr>
            <w:r w:rsidRPr="003836BD">
              <w:rPr>
                <w:bCs/>
                <w:color w:val="auto"/>
                <w:u w:val="single"/>
              </w:rPr>
              <w:t>za tvrde podne obloge I velike površine, koristiti rastvoren, bez potrebe ispiranja</w:t>
            </w:r>
          </w:p>
          <w:p w:rsidR="00196F9D" w:rsidRPr="003836BD" w:rsidRDefault="00196F9D" w:rsidP="00196F9D">
            <w:pPr>
              <w:rPr>
                <w:bCs/>
                <w:color w:val="auto"/>
                <w:u w:val="single"/>
                <w:lang w:val="sr-Latn-RS"/>
              </w:rPr>
            </w:pPr>
            <w:r w:rsidRPr="003836BD">
              <w:rPr>
                <w:bCs/>
                <w:color w:val="auto"/>
                <w:u w:val="single"/>
              </w:rPr>
              <w:lastRenderedPageBreak/>
              <w:t>&lt;</w:t>
            </w:r>
            <w:r w:rsidRPr="003836BD">
              <w:rPr>
                <w:bCs/>
                <w:color w:val="auto"/>
                <w:u w:val="single"/>
                <w:lang w:val="sr-Latn-RS"/>
              </w:rPr>
              <w:t xml:space="preserve">5% anjonski surfaktanti, nejonski surfaktanti, </w:t>
            </w:r>
          </w:p>
          <w:p w:rsidR="00196F9D" w:rsidRPr="003836BD" w:rsidRDefault="00196F9D" w:rsidP="00196F9D">
            <w:pPr>
              <w:rPr>
                <w:bCs/>
                <w:color w:val="auto"/>
                <w:u w:val="single"/>
                <w:lang w:val="sr-Latn-RS"/>
              </w:rPr>
            </w:pPr>
            <w:r w:rsidRPr="003836BD">
              <w:rPr>
                <w:bCs/>
                <w:color w:val="auto"/>
                <w:u w:val="single"/>
                <w:lang w:val="sr-Latn-RS"/>
              </w:rPr>
              <w:t>Benzisothiazolinone, miris,</w:t>
            </w:r>
          </w:p>
          <w:p w:rsidR="00196F9D" w:rsidRPr="003836BD" w:rsidRDefault="00196F9D" w:rsidP="00196F9D">
            <w:pPr>
              <w:rPr>
                <w:color w:val="auto"/>
              </w:rPr>
            </w:pPr>
            <w:r w:rsidRPr="003836BD">
              <w:rPr>
                <w:bCs/>
                <w:color w:val="auto"/>
                <w:u w:val="single"/>
                <w:lang w:val="sr-Latn-RS"/>
              </w:rPr>
              <w:t xml:space="preserve">methylisothiazolinone, miris, , Limonene  </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100</w:t>
            </w:r>
          </w:p>
        </w:tc>
        <w:tc>
          <w:tcPr>
            <w:tcW w:w="992" w:type="dxa"/>
            <w:shd w:val="clear" w:color="auto" w:fill="auto"/>
            <w:vAlign w:val="bottom"/>
          </w:tcPr>
          <w:p w:rsidR="00196F9D" w:rsidRPr="003836BD" w:rsidRDefault="00196F9D" w:rsidP="00196F9D">
            <w:pPr>
              <w:rPr>
                <w:color w:val="auto"/>
              </w:rPr>
            </w:pPr>
            <w:r w:rsidRPr="003836BD">
              <w:rPr>
                <w:color w:val="auto"/>
              </w:rPr>
              <w:t>litar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 xml:space="preserve">srestvo za pranje toaleta '' </w:t>
            </w:r>
            <w:r w:rsidRPr="003836BD">
              <w:rPr>
                <w:bCs/>
                <w:color w:val="auto"/>
                <w:u w:val="single"/>
              </w:rPr>
              <w:t>Mer</w:t>
            </w:r>
            <w:r w:rsidRPr="003836BD">
              <w:rPr>
                <w:color w:val="auto"/>
              </w:rPr>
              <w:t xml:space="preserve"> </w:t>
            </w:r>
            <w:r w:rsidRPr="003836BD">
              <w:rPr>
                <w:bCs/>
                <w:color w:val="auto"/>
                <w:u w:val="single"/>
              </w:rPr>
              <w:t>power aktiv 3u1 750ml</w:t>
            </w:r>
            <w:r w:rsidRPr="003836BD">
              <w:rPr>
                <w:color w:val="auto"/>
              </w:rPr>
              <w:t xml:space="preserve">  </w:t>
            </w:r>
          </w:p>
          <w:p w:rsidR="00196F9D" w:rsidRPr="003836BD" w:rsidRDefault="00196F9D" w:rsidP="00196F9D">
            <w:pPr>
              <w:rPr>
                <w:color w:val="auto"/>
              </w:rPr>
            </w:pPr>
            <w:r w:rsidRPr="003836BD">
              <w:rPr>
                <w:color w:val="auto"/>
              </w:rPr>
              <w:t>ili odgovarajuće</w:t>
            </w:r>
          </w:p>
        </w:tc>
        <w:tc>
          <w:tcPr>
            <w:tcW w:w="1417" w:type="dxa"/>
          </w:tcPr>
          <w:p w:rsidR="00196F9D" w:rsidRPr="003836BD" w:rsidRDefault="00196F9D" w:rsidP="00196F9D">
            <w:pPr>
              <w:rPr>
                <w:bCs/>
                <w:color w:val="auto"/>
                <w:u w:val="single"/>
              </w:rPr>
            </w:pPr>
            <w:r w:rsidRPr="003836BD">
              <w:rPr>
                <w:color w:val="auto"/>
              </w:rPr>
              <w:t>kućna hemija, čisti i dezinfikuje</w:t>
            </w:r>
          </w:p>
          <w:p w:rsidR="00196F9D" w:rsidRPr="003836BD" w:rsidRDefault="00196F9D" w:rsidP="00196F9D">
            <w:pPr>
              <w:rPr>
                <w:color w:val="auto"/>
              </w:rPr>
            </w:pPr>
            <w:r w:rsidRPr="003836BD">
              <w:rPr>
                <w:bCs/>
                <w:color w:val="auto"/>
                <w:u w:val="single"/>
              </w:rPr>
              <w:t xml:space="preserve">Sastav: &lt; 5% </w:t>
            </w:r>
            <w:r w:rsidRPr="003836BD">
              <w:rPr>
                <w:bCs/>
                <w:color w:val="auto"/>
                <w:u w:val="single"/>
                <w:lang w:val="sr-Latn-RS"/>
              </w:rPr>
              <w:t>nejonski surfaktanti , miris, sulfonska kiselina</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litar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686"/>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color w:val="auto"/>
              </w:rPr>
            </w:pPr>
            <w:r w:rsidRPr="003836BD">
              <w:rPr>
                <w:color w:val="auto"/>
              </w:rPr>
              <w:t>sredstvo za pranje zidnih pločica</w:t>
            </w:r>
          </w:p>
          <w:p w:rsidR="00196F9D" w:rsidRPr="003836BD" w:rsidRDefault="00196F9D" w:rsidP="00196F9D">
            <w:pPr>
              <w:rPr>
                <w:bCs/>
                <w:color w:val="auto"/>
                <w:u w:val="single"/>
                <w:lang w:val="sr-Latn-RS"/>
              </w:rPr>
            </w:pPr>
            <w:r w:rsidRPr="003836BD">
              <w:rPr>
                <w:color w:val="auto"/>
              </w:rPr>
              <w:t xml:space="preserve"> </w:t>
            </w:r>
            <w:r w:rsidRPr="003836BD">
              <w:rPr>
                <w:bCs/>
                <w:color w:val="auto"/>
                <w:u w:val="single"/>
                <w:lang w:val="sr-Latn-RS"/>
              </w:rPr>
              <w:t xml:space="preserve">'' Mr. Proper Shine &amp; Clean'' 1l </w:t>
            </w:r>
          </w:p>
          <w:p w:rsidR="00196F9D" w:rsidRPr="003836BD" w:rsidRDefault="00196F9D" w:rsidP="00196F9D">
            <w:pPr>
              <w:rPr>
                <w:color w:val="auto"/>
              </w:rPr>
            </w:pPr>
            <w:r w:rsidRPr="003836BD">
              <w:rPr>
                <w:bCs/>
                <w:color w:val="auto"/>
                <w:u w:val="single"/>
                <w:lang w:val="sr-Latn-RS"/>
              </w:rPr>
              <w:t xml:space="preserve">ili odgovarajuće </w:t>
            </w:r>
          </w:p>
        </w:tc>
        <w:tc>
          <w:tcPr>
            <w:tcW w:w="1417" w:type="dxa"/>
          </w:tcPr>
          <w:p w:rsidR="00196F9D" w:rsidRPr="003836BD" w:rsidRDefault="00196F9D" w:rsidP="00196F9D">
            <w:pPr>
              <w:rPr>
                <w:bCs/>
                <w:color w:val="auto"/>
                <w:u w:val="single"/>
              </w:rPr>
            </w:pPr>
            <w:r w:rsidRPr="003836BD">
              <w:rPr>
                <w:color w:val="auto"/>
              </w:rPr>
              <w:t>polira i čisti</w:t>
            </w:r>
          </w:p>
          <w:p w:rsidR="00196F9D" w:rsidRPr="003836BD" w:rsidRDefault="00196F9D" w:rsidP="00196F9D">
            <w:pPr>
              <w:rPr>
                <w:color w:val="auto"/>
              </w:rPr>
            </w:pPr>
            <w:r w:rsidRPr="003836BD">
              <w:rPr>
                <w:bCs/>
                <w:color w:val="auto"/>
                <w:u w:val="single"/>
              </w:rPr>
              <w:t>&lt;</w:t>
            </w:r>
            <w:r w:rsidRPr="003836BD">
              <w:rPr>
                <w:bCs/>
                <w:color w:val="auto"/>
                <w:u w:val="single"/>
                <w:lang w:val="sr-Latn-RS"/>
              </w:rPr>
              <w:t>5% anjonski surfaktanti, nejonski surfaktanti, fosfonati</w:t>
            </w:r>
            <w:proofErr w:type="gramStart"/>
            <w:r w:rsidRPr="003836BD">
              <w:rPr>
                <w:bCs/>
                <w:color w:val="auto"/>
                <w:u w:val="single"/>
                <w:lang w:val="sr-Latn-RS"/>
              </w:rPr>
              <w:t>,  Benzisothiazolinone</w:t>
            </w:r>
            <w:proofErr w:type="gramEnd"/>
            <w:r w:rsidRPr="003836BD">
              <w:rPr>
                <w:bCs/>
                <w:color w:val="auto"/>
                <w:u w:val="single"/>
                <w:lang w:val="sr-Latn-RS"/>
              </w:rPr>
              <w:t xml:space="preserve">, miris, </w:t>
            </w:r>
            <w:r w:rsidRPr="003836BD">
              <w:rPr>
                <w:bCs/>
                <w:color w:val="auto"/>
                <w:u w:val="single"/>
                <w:lang w:val="sr-Latn-RS"/>
              </w:rPr>
              <w:lastRenderedPageBreak/>
              <w:t>Alphaisomethylinone, Citronellol, Geraniol, Hexyl cinnamal, Linalool..</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litar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color w:val="auto"/>
              </w:rPr>
            </w:pPr>
            <w:r w:rsidRPr="003836BD">
              <w:rPr>
                <w:color w:val="auto"/>
                <w:lang w:val="sr-Latn-RS"/>
              </w:rPr>
              <w:t>sredstvo</w:t>
            </w:r>
            <w:r w:rsidRPr="003836BD">
              <w:rPr>
                <w:color w:val="auto"/>
              </w:rPr>
              <w:t xml:space="preserve"> za pranje sudova </w:t>
            </w:r>
            <w:r w:rsidRPr="003836BD">
              <w:rPr>
                <w:bCs/>
                <w:color w:val="auto"/>
                <w:u w:val="single"/>
                <w:lang w:val="sr-Latn-RS"/>
              </w:rPr>
              <w:t>Fairy 900ml ili odgovarajuće</w:t>
            </w:r>
          </w:p>
        </w:tc>
        <w:tc>
          <w:tcPr>
            <w:tcW w:w="1417" w:type="dxa"/>
          </w:tcPr>
          <w:p w:rsidR="00196F9D" w:rsidRPr="003836BD" w:rsidRDefault="00196F9D" w:rsidP="00196F9D">
            <w:pPr>
              <w:rPr>
                <w:bCs/>
                <w:color w:val="auto"/>
                <w:u w:val="single"/>
                <w:lang w:val="sr-Latn-RS"/>
              </w:rPr>
            </w:pPr>
            <w:r w:rsidRPr="003836BD">
              <w:rPr>
                <w:color w:val="auto"/>
              </w:rPr>
              <w:t>kućna hemija</w:t>
            </w:r>
          </w:p>
          <w:p w:rsidR="00196F9D" w:rsidRPr="003836BD" w:rsidRDefault="00196F9D" w:rsidP="00196F9D">
            <w:pPr>
              <w:rPr>
                <w:color w:val="auto"/>
              </w:rPr>
            </w:pPr>
            <w:r w:rsidRPr="003836BD">
              <w:rPr>
                <w:bCs/>
                <w:color w:val="auto"/>
                <w:u w:val="single"/>
                <w:lang w:val="sr-Latn-RS"/>
              </w:rPr>
              <w:t xml:space="preserve">Sastav: 5-15% anjonski surfaktanti, </w:t>
            </w:r>
            <w:r w:rsidRPr="003836BD">
              <w:rPr>
                <w:bCs/>
                <w:color w:val="auto"/>
                <w:u w:val="single"/>
              </w:rPr>
              <w:t xml:space="preserve">&lt; </w:t>
            </w:r>
            <w:r w:rsidRPr="003836BD">
              <w:rPr>
                <w:bCs/>
                <w:color w:val="auto"/>
                <w:u w:val="single"/>
                <w:lang w:val="sr-Latn-RS"/>
              </w:rPr>
              <w:t xml:space="preserve">5% nejonski sufraktanti, fenoksietanol, methylisothiazolinone, miris, Geraniol, Limonene </w:t>
            </w:r>
          </w:p>
          <w:p w:rsidR="00196F9D" w:rsidRPr="003836BD" w:rsidRDefault="00196F9D" w:rsidP="00196F9D">
            <w:pPr>
              <w:rPr>
                <w:color w:val="auto"/>
              </w:rPr>
            </w:pP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50</w:t>
            </w:r>
          </w:p>
        </w:tc>
        <w:tc>
          <w:tcPr>
            <w:tcW w:w="992" w:type="dxa"/>
            <w:shd w:val="clear" w:color="auto" w:fill="auto"/>
            <w:vAlign w:val="bottom"/>
          </w:tcPr>
          <w:p w:rsidR="00196F9D" w:rsidRPr="003836BD" w:rsidRDefault="00196F9D" w:rsidP="00196F9D">
            <w:pPr>
              <w:rPr>
                <w:color w:val="auto"/>
              </w:rPr>
            </w:pPr>
            <w:r w:rsidRPr="003836BD">
              <w:rPr>
                <w:color w:val="auto"/>
              </w:rPr>
              <w:t>litar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bCs/>
                <w:color w:val="auto"/>
                <w:u w:val="single"/>
                <w:lang w:val="sr-Latn-RS"/>
              </w:rPr>
            </w:pPr>
            <w:r w:rsidRPr="003836BD">
              <w:rPr>
                <w:color w:val="auto"/>
              </w:rPr>
              <w:t xml:space="preserve">srestvo za pranje drvenih podova ''Pronto </w:t>
            </w:r>
            <w:r w:rsidRPr="003836BD">
              <w:rPr>
                <w:color w:val="auto"/>
                <w:lang w:val="sr-Latn-RS"/>
              </w:rPr>
              <w:t xml:space="preserve">5 u 1 </w:t>
            </w:r>
            <w:r w:rsidRPr="003836BD">
              <w:rPr>
                <w:color w:val="auto"/>
              </w:rPr>
              <w:t>ili odgovarajuće</w:t>
            </w:r>
          </w:p>
        </w:tc>
        <w:tc>
          <w:tcPr>
            <w:tcW w:w="1417" w:type="dxa"/>
            <w:vAlign w:val="bottom"/>
          </w:tcPr>
          <w:p w:rsidR="00196F9D" w:rsidRPr="003836BD" w:rsidRDefault="00196F9D" w:rsidP="00196F9D">
            <w:pPr>
              <w:rPr>
                <w:color w:val="auto"/>
              </w:rPr>
            </w:pPr>
            <w:r w:rsidRPr="003836BD">
              <w:rPr>
                <w:bCs/>
                <w:color w:val="auto"/>
                <w:u w:val="single"/>
                <w:lang w:val="sr-Latn-RS"/>
              </w:rPr>
              <w:t xml:space="preserve">Sastav: </w:t>
            </w:r>
            <w:r w:rsidRPr="003836BD">
              <w:rPr>
                <w:bCs/>
                <w:color w:val="auto"/>
                <w:u w:val="single"/>
              </w:rPr>
              <w:t xml:space="preserve"> -&lt;5% Nonionic Surfactants, Soap, Perfume, Dimethylol Glycol, </w:t>
            </w:r>
            <w:r w:rsidRPr="003836BD">
              <w:rPr>
                <w:bCs/>
                <w:color w:val="auto"/>
                <w:u w:val="single"/>
              </w:rPr>
              <w:lastRenderedPageBreak/>
              <w:t xml:space="preserve">Methylisothiazolinone, Methylchloroisothiazolinone, Limonene, Geraniol, Linalool </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litar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color w:val="auto"/>
              </w:rPr>
            </w:pPr>
            <w:r w:rsidRPr="003836BD">
              <w:rPr>
                <w:color w:val="auto"/>
                <w:lang w:val="sr-Latn-RS"/>
              </w:rPr>
              <w:t>T</w:t>
            </w:r>
            <w:r w:rsidRPr="003836BD">
              <w:rPr>
                <w:color w:val="auto"/>
              </w:rPr>
              <w:t xml:space="preserve">ečnost za pranje staklenih površina, </w:t>
            </w:r>
            <w:r w:rsidRPr="003836BD">
              <w:rPr>
                <w:bCs/>
                <w:color w:val="auto"/>
                <w:u w:val="single"/>
                <w:lang w:val="sr-Latn-RS"/>
              </w:rPr>
              <w:t xml:space="preserve">Mer Clin 750ml sa pumpicom </w:t>
            </w:r>
          </w:p>
        </w:tc>
        <w:tc>
          <w:tcPr>
            <w:tcW w:w="1417" w:type="dxa"/>
          </w:tcPr>
          <w:p w:rsidR="00196F9D" w:rsidRPr="003836BD" w:rsidRDefault="00196F9D" w:rsidP="00196F9D">
            <w:pPr>
              <w:rPr>
                <w:bCs/>
                <w:color w:val="auto"/>
                <w:u w:val="single"/>
                <w:lang w:val="sr-Latn-RS"/>
              </w:rPr>
            </w:pPr>
            <w:r w:rsidRPr="003836BD">
              <w:rPr>
                <w:color w:val="auto"/>
              </w:rPr>
              <w:t>sa pumpicom</w:t>
            </w:r>
          </w:p>
          <w:p w:rsidR="00196F9D" w:rsidRPr="003836BD" w:rsidRDefault="00196F9D" w:rsidP="00196F9D">
            <w:pPr>
              <w:rPr>
                <w:color w:val="auto"/>
              </w:rPr>
            </w:pPr>
            <w:r w:rsidRPr="003836BD">
              <w:rPr>
                <w:bCs/>
                <w:color w:val="auto"/>
                <w:u w:val="single"/>
                <w:lang w:val="sr-Latn-RS"/>
              </w:rPr>
              <w:t>parfem, Benzisothiazolinone, Methylisothiazolinone,</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50</w:t>
            </w:r>
          </w:p>
        </w:tc>
        <w:tc>
          <w:tcPr>
            <w:tcW w:w="992" w:type="dxa"/>
            <w:shd w:val="clear" w:color="auto" w:fill="auto"/>
            <w:vAlign w:val="bottom"/>
          </w:tcPr>
          <w:p w:rsidR="00196F9D" w:rsidRPr="003836BD" w:rsidRDefault="00196F9D" w:rsidP="00196F9D">
            <w:pPr>
              <w:rPr>
                <w:color w:val="auto"/>
              </w:rPr>
            </w:pPr>
            <w:r w:rsidRPr="003836BD">
              <w:rPr>
                <w:color w:val="auto"/>
              </w:rPr>
              <w:t>litar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 xml:space="preserve">sona kiselina </w:t>
            </w:r>
            <w:r w:rsidRPr="003836BD">
              <w:rPr>
                <w:bCs/>
                <w:color w:val="auto"/>
                <w:u w:val="single"/>
                <w:lang w:val="sr-Latn-RS"/>
              </w:rPr>
              <w:t>1l 16-18%</w:t>
            </w:r>
          </w:p>
        </w:tc>
        <w:tc>
          <w:tcPr>
            <w:tcW w:w="1417" w:type="dxa"/>
            <w:vAlign w:val="bottom"/>
          </w:tcPr>
          <w:p w:rsidR="00196F9D" w:rsidRPr="003836BD" w:rsidRDefault="00196F9D" w:rsidP="00196F9D">
            <w:pPr>
              <w:rPr>
                <w:color w:val="auto"/>
              </w:rPr>
            </w:pPr>
            <w:r w:rsidRPr="003836BD">
              <w:rPr>
                <w:color w:val="auto"/>
              </w:rPr>
              <w:t> </w:t>
            </w:r>
            <w:r w:rsidRPr="003836BD">
              <w:rPr>
                <w:bCs/>
                <w:color w:val="auto"/>
                <w:u w:val="single"/>
                <w:lang w:val="sr-Latn-RS"/>
              </w:rPr>
              <w:t>Sona kiselina 1l 16-18%</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100</w:t>
            </w:r>
          </w:p>
        </w:tc>
        <w:tc>
          <w:tcPr>
            <w:tcW w:w="992" w:type="dxa"/>
            <w:shd w:val="clear" w:color="auto" w:fill="auto"/>
            <w:vAlign w:val="bottom"/>
          </w:tcPr>
          <w:p w:rsidR="00196F9D" w:rsidRPr="003836BD" w:rsidRDefault="00196F9D" w:rsidP="00196F9D">
            <w:pPr>
              <w:rPr>
                <w:color w:val="auto"/>
              </w:rPr>
            </w:pPr>
            <w:r w:rsidRPr="003836BD">
              <w:rPr>
                <w:color w:val="auto"/>
              </w:rPr>
              <w:t>litar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841"/>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lang w:val="sr-Latn-RS"/>
              </w:rPr>
              <w:t>Sredstvo</w:t>
            </w:r>
            <w:r w:rsidRPr="003836BD">
              <w:rPr>
                <w:color w:val="auto"/>
              </w:rPr>
              <w:t xml:space="preserve"> za pranje emajliranih pov. ''Cif </w:t>
            </w:r>
            <w:r w:rsidRPr="003836BD">
              <w:rPr>
                <w:bCs/>
                <w:color w:val="auto"/>
                <w:u w:val="single"/>
                <w:lang w:val="sr-Latn-RS"/>
              </w:rPr>
              <w:t>500m</w:t>
            </w:r>
            <w:r w:rsidRPr="003836BD">
              <w:rPr>
                <w:color w:val="auto"/>
                <w:lang w:val="sr-Latn-RS"/>
              </w:rPr>
              <w:t>l</w:t>
            </w:r>
            <w:r w:rsidRPr="003836BD">
              <w:rPr>
                <w:color w:val="auto"/>
              </w:rPr>
              <w:t>'' ili odgovarajuće</w:t>
            </w:r>
          </w:p>
        </w:tc>
        <w:tc>
          <w:tcPr>
            <w:tcW w:w="1417" w:type="dxa"/>
          </w:tcPr>
          <w:p w:rsidR="00196F9D" w:rsidRPr="003836BD" w:rsidRDefault="00196F9D" w:rsidP="00196F9D">
            <w:pPr>
              <w:rPr>
                <w:color w:val="auto"/>
              </w:rPr>
            </w:pPr>
            <w:r w:rsidRPr="003836BD">
              <w:rPr>
                <w:color w:val="auto"/>
              </w:rPr>
              <w:t> </w:t>
            </w:r>
            <w:r w:rsidRPr="003836BD">
              <w:rPr>
                <w:bCs/>
                <w:color w:val="auto"/>
                <w:u w:val="single"/>
                <w:lang w:val="sr-Latn-RS"/>
              </w:rPr>
              <w:t xml:space="preserve">Sastav: </w:t>
            </w:r>
            <w:r w:rsidRPr="003836BD">
              <w:rPr>
                <w:bCs/>
                <w:color w:val="auto"/>
                <w:u w:val="single"/>
              </w:rPr>
              <w:t xml:space="preserve">&lt; </w:t>
            </w:r>
            <w:r w:rsidRPr="003836BD">
              <w:rPr>
                <w:bCs/>
                <w:color w:val="auto"/>
                <w:u w:val="single"/>
                <w:lang w:val="sr-Latn-RS"/>
              </w:rPr>
              <w:t>anjonski tenzidi, nejonski tenzidi, sapun, parfem, Limonene, Benzisothiazolinone, Linalool, Geraniol</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litar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lopatice za smeće</w:t>
            </w:r>
          </w:p>
        </w:tc>
        <w:tc>
          <w:tcPr>
            <w:tcW w:w="1417" w:type="dxa"/>
            <w:vAlign w:val="bottom"/>
          </w:tcPr>
          <w:p w:rsidR="00196F9D" w:rsidRPr="003836BD" w:rsidRDefault="00196F9D" w:rsidP="00196F9D">
            <w:pPr>
              <w:rPr>
                <w:color w:val="auto"/>
              </w:rPr>
            </w:pPr>
            <w:r w:rsidRPr="003836BD">
              <w:rPr>
                <w:color w:val="auto"/>
              </w:rPr>
              <w:t>pvc, sa štapom - držačem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34"/>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Lopate PVC za sneg , sa drvenom drškom</w:t>
            </w:r>
          </w:p>
        </w:tc>
        <w:tc>
          <w:tcPr>
            <w:tcW w:w="1417" w:type="dxa"/>
            <w:vAlign w:val="bottom"/>
          </w:tcPr>
          <w:p w:rsidR="00196F9D" w:rsidRPr="003836BD" w:rsidRDefault="00196F9D" w:rsidP="00196F9D">
            <w:pPr>
              <w:snapToGrid w:val="0"/>
              <w:rPr>
                <w:color w:val="auto"/>
              </w:rPr>
            </w:pP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magične krpe za fino brisanje</w:t>
            </w:r>
          </w:p>
        </w:tc>
        <w:tc>
          <w:tcPr>
            <w:tcW w:w="1417" w:type="dxa"/>
            <w:vAlign w:val="bottom"/>
          </w:tcPr>
          <w:p w:rsidR="00196F9D" w:rsidRPr="003836BD" w:rsidRDefault="00196F9D" w:rsidP="00196F9D">
            <w:pPr>
              <w:rPr>
                <w:bCs/>
                <w:color w:val="auto"/>
                <w:u w:val="single"/>
                <w:lang w:val="sr-Latn-RS"/>
              </w:rPr>
            </w:pPr>
            <w:r w:rsidRPr="003836BD">
              <w:rPr>
                <w:color w:val="auto"/>
              </w:rPr>
              <w:t>mikro vlakna 40*40cm</w:t>
            </w:r>
          </w:p>
          <w:p w:rsidR="00196F9D" w:rsidRPr="003836BD" w:rsidRDefault="00196F9D" w:rsidP="00196F9D">
            <w:pPr>
              <w:rPr>
                <w:color w:val="auto"/>
              </w:rPr>
            </w:pPr>
            <w:r w:rsidRPr="003836BD">
              <w:rPr>
                <w:bCs/>
                <w:color w:val="auto"/>
                <w:u w:val="single"/>
                <w:lang w:val="sr-Latn-RS"/>
              </w:rPr>
              <w:t>rebraste strukture, da se može otkuvavati na 90C</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mali sunđer sa abrazivom za sudove</w:t>
            </w:r>
          </w:p>
        </w:tc>
        <w:tc>
          <w:tcPr>
            <w:tcW w:w="1417" w:type="dxa"/>
            <w:vAlign w:val="bottom"/>
          </w:tcPr>
          <w:p w:rsidR="00196F9D" w:rsidRPr="003836BD" w:rsidRDefault="00196F9D" w:rsidP="00196F9D">
            <w:pPr>
              <w:rPr>
                <w:color w:val="auto"/>
              </w:rPr>
            </w:pPr>
            <w:r w:rsidRPr="003836BD">
              <w:rPr>
                <w:color w:val="auto"/>
              </w:rPr>
              <w:t> </w:t>
            </w:r>
            <w:r w:rsidRPr="003836BD">
              <w:rPr>
                <w:bCs/>
                <w:color w:val="auto"/>
                <w:u w:val="single"/>
                <w:lang w:val="sr-Latn-RS"/>
              </w:rPr>
              <w:t>Dimenzije 9,5x6,5x4 sa žlebom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15</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416"/>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lang w:val="sr-Latn-RS"/>
              </w:rPr>
              <w:t>S</w:t>
            </w:r>
            <w:r w:rsidRPr="003836BD">
              <w:rPr>
                <w:color w:val="auto"/>
              </w:rPr>
              <w:t xml:space="preserve">udoper </w:t>
            </w:r>
            <w:r w:rsidRPr="003836BD">
              <w:rPr>
                <w:bCs/>
                <w:color w:val="auto"/>
                <w:u w:val="single"/>
                <w:lang w:val="sr-Latn-RS"/>
              </w:rPr>
              <w:t xml:space="preserve">truleks </w:t>
            </w:r>
            <w:r w:rsidRPr="003836BD">
              <w:rPr>
                <w:color w:val="auto"/>
              </w:rPr>
              <w:t xml:space="preserve">krpa upijajuća  </w:t>
            </w:r>
          </w:p>
        </w:tc>
        <w:tc>
          <w:tcPr>
            <w:tcW w:w="1417" w:type="dxa"/>
            <w:vAlign w:val="bottom"/>
          </w:tcPr>
          <w:p w:rsidR="00196F9D" w:rsidRPr="003836BD" w:rsidRDefault="00196F9D" w:rsidP="00196F9D">
            <w:pPr>
              <w:rPr>
                <w:color w:val="auto"/>
              </w:rPr>
            </w:pPr>
            <w:r w:rsidRPr="003836BD">
              <w:rPr>
                <w:color w:val="auto"/>
              </w:rPr>
              <w:t> </w:t>
            </w:r>
            <w:r w:rsidRPr="003836BD">
              <w:rPr>
                <w:bCs/>
                <w:color w:val="auto"/>
                <w:u w:val="single"/>
                <w:lang w:val="sr-Latn-RS"/>
              </w:rPr>
              <w:t>Dimenzije 18x20cm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50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rPr>
                <w:bCs/>
                <w:sz w:val="22"/>
                <w:szCs w:val="22"/>
                <w:lang w:val="ru-RU"/>
              </w:rPr>
            </w:pPr>
          </w:p>
        </w:tc>
        <w:tc>
          <w:tcPr>
            <w:tcW w:w="1560" w:type="dxa"/>
          </w:tcPr>
          <w:p w:rsidR="00196F9D" w:rsidRPr="00196F9D" w:rsidRDefault="00196F9D" w:rsidP="00D523EE">
            <w:pPr>
              <w:rPr>
                <w:bCs/>
                <w:sz w:val="22"/>
                <w:szCs w:val="22"/>
                <w:lang w:val="ru-RU"/>
              </w:rPr>
            </w:pPr>
          </w:p>
        </w:tc>
        <w:tc>
          <w:tcPr>
            <w:tcW w:w="1701" w:type="dxa"/>
          </w:tcPr>
          <w:p w:rsidR="00196F9D" w:rsidRPr="00196F9D" w:rsidRDefault="00196F9D" w:rsidP="00D523EE">
            <w:pPr>
              <w:rPr>
                <w:bCs/>
                <w:sz w:val="22"/>
                <w:szCs w:val="22"/>
                <w:lang w:val="ru-RU"/>
              </w:rPr>
            </w:pPr>
          </w:p>
        </w:tc>
        <w:tc>
          <w:tcPr>
            <w:tcW w:w="1559" w:type="dxa"/>
          </w:tcPr>
          <w:p w:rsidR="00196F9D" w:rsidRPr="00196F9D" w:rsidRDefault="00196F9D" w:rsidP="00D523EE">
            <w:pPr>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pamučna krpa za podove</w:t>
            </w:r>
          </w:p>
        </w:tc>
        <w:tc>
          <w:tcPr>
            <w:tcW w:w="1417" w:type="dxa"/>
            <w:vAlign w:val="bottom"/>
          </w:tcPr>
          <w:p w:rsidR="00196F9D" w:rsidRPr="003836BD" w:rsidRDefault="00196F9D" w:rsidP="00196F9D">
            <w:pPr>
              <w:rPr>
                <w:color w:val="auto"/>
              </w:rPr>
            </w:pPr>
            <w:r w:rsidRPr="003836BD">
              <w:rPr>
                <w:color w:val="auto"/>
              </w:rPr>
              <w:t>dimenzije 70*110</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60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Metle sa drvenom drškom</w:t>
            </w:r>
          </w:p>
        </w:tc>
        <w:tc>
          <w:tcPr>
            <w:tcW w:w="1417" w:type="dxa"/>
            <w:vAlign w:val="bottom"/>
          </w:tcPr>
          <w:p w:rsidR="00196F9D" w:rsidRPr="003836BD" w:rsidRDefault="00196F9D" w:rsidP="00196F9D">
            <w:pPr>
              <w:rPr>
                <w:color w:val="auto"/>
              </w:rPr>
            </w:pPr>
            <w:r w:rsidRPr="003836BD">
              <w:rPr>
                <w:color w:val="auto"/>
              </w:rPr>
              <w:t>kućna od sirka</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Sobna metla L-900 DM MET. Bečej promet ili odgovarajuće</w:t>
            </w:r>
          </w:p>
        </w:tc>
        <w:tc>
          <w:tcPr>
            <w:tcW w:w="1417" w:type="dxa"/>
            <w:vAlign w:val="bottom"/>
          </w:tcPr>
          <w:p w:rsidR="00196F9D" w:rsidRPr="003836BD" w:rsidRDefault="00196F9D" w:rsidP="00196F9D">
            <w:pPr>
              <w:rPr>
                <w:color w:val="auto"/>
              </w:rPr>
            </w:pPr>
            <w:r w:rsidRPr="003836BD">
              <w:rPr>
                <w:color w:val="auto"/>
              </w:rPr>
              <w:t>Sastav: drveno telo, konjski rep, metalni nosač, šrafovi,90cm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2</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Sobna metla L-600 DM MET. Bečej promet ili odgovarajuće</w:t>
            </w:r>
          </w:p>
        </w:tc>
        <w:tc>
          <w:tcPr>
            <w:tcW w:w="1417" w:type="dxa"/>
            <w:vAlign w:val="bottom"/>
          </w:tcPr>
          <w:p w:rsidR="00196F9D" w:rsidRPr="003836BD" w:rsidRDefault="00196F9D" w:rsidP="00196F9D">
            <w:pPr>
              <w:rPr>
                <w:color w:val="auto"/>
              </w:rPr>
            </w:pPr>
            <w:r w:rsidRPr="003836BD">
              <w:rPr>
                <w:color w:val="auto"/>
              </w:rPr>
              <w:t>Sastav: drveno telo, konjski rep, metalni nosač, šrafovi, 60cm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2</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Drveni štap bez navoja, Bečej promet ili odgovarajuće</w:t>
            </w:r>
          </w:p>
        </w:tc>
        <w:tc>
          <w:tcPr>
            <w:tcW w:w="1417" w:type="dxa"/>
            <w:vAlign w:val="bottom"/>
          </w:tcPr>
          <w:p w:rsidR="00196F9D" w:rsidRPr="003836BD" w:rsidRDefault="00196F9D" w:rsidP="00196F9D">
            <w:pPr>
              <w:rPr>
                <w:color w:val="auto"/>
              </w:rPr>
            </w:pPr>
            <w:r w:rsidRPr="003836BD">
              <w:rPr>
                <w:color w:val="auto"/>
              </w:rPr>
              <w:t>Šifra štapa 17874, 22874</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Drveni štap sa navojem, Bečej promet ili odgovarajuće</w:t>
            </w:r>
          </w:p>
        </w:tc>
        <w:tc>
          <w:tcPr>
            <w:tcW w:w="1417" w:type="dxa"/>
            <w:vAlign w:val="bottom"/>
          </w:tcPr>
          <w:p w:rsidR="00196F9D" w:rsidRPr="003836BD" w:rsidRDefault="00196F9D" w:rsidP="00196F9D">
            <w:pPr>
              <w:rPr>
                <w:color w:val="auto"/>
              </w:rPr>
            </w:pPr>
            <w:r w:rsidRPr="003836BD">
              <w:rPr>
                <w:color w:val="auto"/>
              </w:rPr>
              <w:t>Šifra štapa 17874, 22874</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12</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color w:val="auto"/>
              </w:rPr>
            </w:pPr>
            <w:r w:rsidRPr="003836BD">
              <w:rPr>
                <w:color w:val="auto"/>
              </w:rPr>
              <w:t>Metla Anett sa drškom , Bečej promet šifra 23285 ili odgovarajuće</w:t>
            </w:r>
          </w:p>
        </w:tc>
        <w:tc>
          <w:tcPr>
            <w:tcW w:w="1417" w:type="dxa"/>
            <w:vAlign w:val="bottom"/>
          </w:tcPr>
          <w:p w:rsidR="00196F9D" w:rsidRPr="003836BD" w:rsidRDefault="00196F9D" w:rsidP="00196F9D">
            <w:pPr>
              <w:rPr>
                <w:color w:val="auto"/>
              </w:rPr>
            </w:pPr>
            <w:r w:rsidRPr="003836BD">
              <w:rPr>
                <w:color w:val="auto"/>
              </w:rPr>
              <w:t xml:space="preserve">Sastav: beli polipropilen, PET vlakno, plastificirani metalni štap 1,2m </w:t>
            </w:r>
            <w:r w:rsidRPr="003836BD">
              <w:rPr>
                <w:rFonts w:ascii="Cambria Math" w:hAnsi="Cambria Math" w:cs="Cambria Math"/>
                <w:color w:val="auto"/>
              </w:rPr>
              <w:t>∅</w:t>
            </w:r>
            <w:r w:rsidRPr="003836BD">
              <w:rPr>
                <w:color w:val="auto"/>
              </w:rPr>
              <w:t xml:space="preserve"> 25mm</w:t>
            </w:r>
          </w:p>
        </w:tc>
        <w:tc>
          <w:tcPr>
            <w:tcW w:w="2268" w:type="dxa"/>
            <w:shd w:val="clear" w:color="auto" w:fill="auto"/>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11</w:t>
            </w:r>
          </w:p>
        </w:tc>
        <w:tc>
          <w:tcPr>
            <w:tcW w:w="992" w:type="dxa"/>
            <w:shd w:val="clear" w:color="auto" w:fill="auto"/>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Metla LIDIJA sa drškom –šifra 8065, Bečej promet ili odgovarajuće</w:t>
            </w:r>
          </w:p>
        </w:tc>
        <w:tc>
          <w:tcPr>
            <w:tcW w:w="1417" w:type="dxa"/>
            <w:vAlign w:val="bottom"/>
          </w:tcPr>
          <w:p w:rsidR="00196F9D" w:rsidRPr="003836BD" w:rsidRDefault="00196F9D" w:rsidP="00196F9D">
            <w:pPr>
              <w:rPr>
                <w:color w:val="auto"/>
              </w:rPr>
            </w:pPr>
            <w:r w:rsidRPr="003836BD">
              <w:rPr>
                <w:color w:val="auto"/>
              </w:rPr>
              <w:t>Sastav: polipropilen, plastično vlakno – testirano odgovara HACCP standardu</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11</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Metla brezova  , Bečej promet ili odgovarajuće</w:t>
            </w:r>
          </w:p>
        </w:tc>
        <w:tc>
          <w:tcPr>
            <w:tcW w:w="1417" w:type="dxa"/>
            <w:vAlign w:val="bottom"/>
          </w:tcPr>
          <w:p w:rsidR="00196F9D" w:rsidRPr="003836BD" w:rsidRDefault="00196F9D" w:rsidP="00196F9D">
            <w:pPr>
              <w:rPr>
                <w:color w:val="auto"/>
              </w:rPr>
            </w:pPr>
            <w:r w:rsidRPr="003836BD">
              <w:rPr>
                <w:color w:val="auto"/>
              </w:rPr>
              <w:t>Sastav: brezove grane, žica, drveni štap, ekser</w:t>
            </w:r>
          </w:p>
        </w:tc>
        <w:tc>
          <w:tcPr>
            <w:tcW w:w="2268" w:type="dxa"/>
            <w:shd w:val="clear" w:color="auto" w:fill="auto"/>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575"/>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color w:val="auto"/>
              </w:rPr>
            </w:pPr>
            <w:r w:rsidRPr="003836BD">
              <w:rPr>
                <w:color w:val="auto"/>
              </w:rPr>
              <w:t>Sobna metla L-600 sa plastičnim vlaknom , Bečej promet ili odgovarajuće</w:t>
            </w:r>
          </w:p>
        </w:tc>
        <w:tc>
          <w:tcPr>
            <w:tcW w:w="1417" w:type="dxa"/>
            <w:vAlign w:val="bottom"/>
          </w:tcPr>
          <w:p w:rsidR="00196F9D" w:rsidRPr="003836BD" w:rsidRDefault="00196F9D" w:rsidP="00196F9D">
            <w:pPr>
              <w:rPr>
                <w:color w:val="auto"/>
              </w:rPr>
            </w:pPr>
            <w:r w:rsidRPr="003836BD">
              <w:rPr>
                <w:color w:val="auto"/>
              </w:rPr>
              <w:t>Sastav: drveno telo, plastično vlakno PET, plastični nosač kosa rupa, šrafovi,60cm</w:t>
            </w:r>
          </w:p>
        </w:tc>
        <w:tc>
          <w:tcPr>
            <w:tcW w:w="2268" w:type="dxa"/>
            <w:shd w:val="clear" w:color="auto" w:fill="auto"/>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w:t>
            </w:r>
          </w:p>
        </w:tc>
        <w:tc>
          <w:tcPr>
            <w:tcW w:w="992" w:type="dxa"/>
            <w:shd w:val="clear" w:color="auto" w:fill="auto"/>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Četka za toaletnu šolju</w:t>
            </w:r>
          </w:p>
        </w:tc>
        <w:tc>
          <w:tcPr>
            <w:tcW w:w="1417" w:type="dxa"/>
            <w:vAlign w:val="bottom"/>
          </w:tcPr>
          <w:p w:rsidR="00196F9D" w:rsidRPr="003836BD" w:rsidRDefault="00196F9D" w:rsidP="00196F9D">
            <w:pPr>
              <w:rPr>
                <w:color w:val="auto"/>
              </w:rPr>
            </w:pPr>
            <w:r w:rsidRPr="003836BD">
              <w:rPr>
                <w:color w:val="auto"/>
              </w:rPr>
              <w:t>Pvc sa postoljem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40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856"/>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Četka za ćoškove PET vlakno -pajalica , šifra: 18012 Bečej promet ili odgovarajuće</w:t>
            </w:r>
          </w:p>
        </w:tc>
        <w:tc>
          <w:tcPr>
            <w:tcW w:w="1417" w:type="dxa"/>
          </w:tcPr>
          <w:p w:rsidR="00196F9D" w:rsidRPr="003836BD" w:rsidRDefault="00196F9D" w:rsidP="00196F9D">
            <w:pPr>
              <w:rPr>
                <w:color w:val="auto"/>
              </w:rPr>
            </w:pPr>
            <w:r w:rsidRPr="003836BD">
              <w:rPr>
                <w:color w:val="auto"/>
              </w:rPr>
              <w:t>Sastav: plastično telo, žica, PET vlakno, bez drške</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196F9D" w:rsidRDefault="00196F9D" w:rsidP="00196F9D">
            <w:pPr>
              <w:rPr>
                <w:color w:val="auto"/>
                <w:lang w:val="sr-Cyrl-CS"/>
              </w:rPr>
            </w:pPr>
            <w:r w:rsidRPr="003836BD">
              <w:rPr>
                <w:color w:val="auto"/>
              </w:rPr>
              <w:t>Brisa</w:t>
            </w:r>
            <w:r w:rsidRPr="00196F9D">
              <w:rPr>
                <w:color w:val="auto"/>
                <w:lang w:val="sr-Cyrl-CS"/>
              </w:rPr>
              <w:t xml:space="preserve">č </w:t>
            </w:r>
            <w:r w:rsidRPr="003836BD">
              <w:rPr>
                <w:color w:val="auto"/>
              </w:rPr>
              <w:t>poda</w:t>
            </w:r>
            <w:r w:rsidRPr="00196F9D">
              <w:rPr>
                <w:color w:val="auto"/>
                <w:lang w:val="sr-Cyrl-CS"/>
              </w:rPr>
              <w:t xml:space="preserve"> </w:t>
            </w:r>
            <w:r w:rsidRPr="003836BD">
              <w:rPr>
                <w:color w:val="auto"/>
              </w:rPr>
              <w:t>ARNI</w:t>
            </w:r>
            <w:r w:rsidRPr="00196F9D">
              <w:rPr>
                <w:color w:val="auto"/>
                <w:lang w:val="sr-Cyrl-CS"/>
              </w:rPr>
              <w:t xml:space="preserve"> </w:t>
            </w:r>
            <w:r w:rsidRPr="003836BD">
              <w:rPr>
                <w:color w:val="auto"/>
              </w:rPr>
              <w:t>L</w:t>
            </w:r>
            <w:r w:rsidRPr="00196F9D">
              <w:rPr>
                <w:color w:val="auto"/>
                <w:lang w:val="sr-Cyrl-CS"/>
              </w:rPr>
              <w:t xml:space="preserve">-600 </w:t>
            </w:r>
            <w:r w:rsidRPr="003836BD">
              <w:rPr>
                <w:color w:val="auto"/>
              </w:rPr>
              <w:t>Mop</w:t>
            </w:r>
            <w:r w:rsidRPr="00196F9D">
              <w:rPr>
                <w:color w:val="auto"/>
                <w:lang w:val="sr-Cyrl-CS"/>
              </w:rPr>
              <w:t xml:space="preserve"> </w:t>
            </w:r>
            <w:r w:rsidRPr="003836BD">
              <w:rPr>
                <w:color w:val="auto"/>
              </w:rPr>
              <w:t>sa</w:t>
            </w:r>
            <w:r w:rsidRPr="00196F9D">
              <w:rPr>
                <w:color w:val="auto"/>
                <w:lang w:val="sr-Cyrl-CS"/>
              </w:rPr>
              <w:t xml:space="preserve"> </w:t>
            </w:r>
            <w:r w:rsidRPr="003836BD">
              <w:rPr>
                <w:color w:val="auto"/>
              </w:rPr>
              <w:t>dr</w:t>
            </w:r>
            <w:r w:rsidRPr="00196F9D">
              <w:rPr>
                <w:color w:val="auto"/>
                <w:lang w:val="sr-Cyrl-CS"/>
              </w:rPr>
              <w:t>š</w:t>
            </w:r>
            <w:r w:rsidRPr="003836BD">
              <w:rPr>
                <w:color w:val="auto"/>
              </w:rPr>
              <w:t>kom</w:t>
            </w:r>
            <w:r w:rsidRPr="00196F9D">
              <w:rPr>
                <w:color w:val="auto"/>
                <w:lang w:val="sr-Cyrl-CS"/>
              </w:rPr>
              <w:t xml:space="preserve"> , š</w:t>
            </w:r>
            <w:r w:rsidRPr="003836BD">
              <w:rPr>
                <w:color w:val="auto"/>
              </w:rPr>
              <w:t>ifra</w:t>
            </w:r>
            <w:r w:rsidRPr="00196F9D">
              <w:rPr>
                <w:color w:val="auto"/>
                <w:lang w:val="sr-Cyrl-CS"/>
              </w:rPr>
              <w:t xml:space="preserve"> 23313 </w:t>
            </w:r>
            <w:r w:rsidRPr="003836BD">
              <w:rPr>
                <w:color w:val="auto"/>
              </w:rPr>
              <w:t>Be</w:t>
            </w:r>
            <w:r w:rsidRPr="00196F9D">
              <w:rPr>
                <w:color w:val="auto"/>
                <w:lang w:val="sr-Cyrl-CS"/>
              </w:rPr>
              <w:t>č</w:t>
            </w:r>
            <w:r w:rsidRPr="003836BD">
              <w:rPr>
                <w:color w:val="auto"/>
              </w:rPr>
              <w:t>ej</w:t>
            </w:r>
            <w:r w:rsidRPr="00196F9D">
              <w:rPr>
                <w:color w:val="auto"/>
                <w:lang w:val="sr-Cyrl-CS"/>
              </w:rPr>
              <w:t xml:space="preserve"> </w:t>
            </w:r>
            <w:r w:rsidRPr="003836BD">
              <w:rPr>
                <w:color w:val="auto"/>
              </w:rPr>
              <w:t>promet</w:t>
            </w:r>
            <w:r w:rsidRPr="00196F9D">
              <w:rPr>
                <w:color w:val="auto"/>
                <w:lang w:val="sr-Cyrl-CS"/>
              </w:rPr>
              <w:t xml:space="preserve"> </w:t>
            </w:r>
            <w:r w:rsidRPr="003836BD">
              <w:rPr>
                <w:color w:val="auto"/>
              </w:rPr>
              <w:t>ili</w:t>
            </w:r>
            <w:r w:rsidRPr="00196F9D">
              <w:rPr>
                <w:color w:val="auto"/>
                <w:lang w:val="sr-Cyrl-CS"/>
              </w:rPr>
              <w:t xml:space="preserve"> </w:t>
            </w:r>
            <w:r w:rsidRPr="003836BD">
              <w:rPr>
                <w:color w:val="auto"/>
              </w:rPr>
              <w:t>odgovaraju</w:t>
            </w:r>
            <w:r w:rsidRPr="00196F9D">
              <w:rPr>
                <w:color w:val="auto"/>
                <w:lang w:val="sr-Cyrl-CS"/>
              </w:rPr>
              <w:t>ć</w:t>
            </w:r>
            <w:r w:rsidRPr="003836BD">
              <w:rPr>
                <w:color w:val="auto"/>
              </w:rPr>
              <w:t>e</w:t>
            </w:r>
          </w:p>
        </w:tc>
        <w:tc>
          <w:tcPr>
            <w:tcW w:w="1417" w:type="dxa"/>
          </w:tcPr>
          <w:p w:rsidR="00196F9D" w:rsidRPr="003836BD" w:rsidRDefault="00196F9D" w:rsidP="00196F9D">
            <w:pPr>
              <w:rPr>
                <w:color w:val="auto"/>
              </w:rPr>
            </w:pPr>
            <w:r w:rsidRPr="003836BD">
              <w:rPr>
                <w:color w:val="auto"/>
              </w:rPr>
              <w:t xml:space="preserve">Sastav: 100% polyester 60 cm, plastično telo, feder, plastificirani metalni štap </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196F9D" w:rsidRDefault="00196F9D" w:rsidP="00196F9D">
            <w:pPr>
              <w:rPr>
                <w:color w:val="auto"/>
                <w:lang w:val="sr-Cyrl-CS"/>
              </w:rPr>
            </w:pPr>
            <w:r w:rsidRPr="003836BD">
              <w:rPr>
                <w:color w:val="auto"/>
              </w:rPr>
              <w:t>Ulo</w:t>
            </w:r>
            <w:r w:rsidRPr="00196F9D">
              <w:rPr>
                <w:color w:val="auto"/>
                <w:lang w:val="sr-Cyrl-CS"/>
              </w:rPr>
              <w:t>ž</w:t>
            </w:r>
            <w:r w:rsidRPr="003836BD">
              <w:rPr>
                <w:color w:val="auto"/>
              </w:rPr>
              <w:t>ak</w:t>
            </w:r>
            <w:r w:rsidRPr="00196F9D">
              <w:rPr>
                <w:color w:val="auto"/>
                <w:lang w:val="sr-Cyrl-CS"/>
              </w:rPr>
              <w:t xml:space="preserve"> (</w:t>
            </w:r>
            <w:r w:rsidRPr="003836BD">
              <w:rPr>
                <w:color w:val="auto"/>
              </w:rPr>
              <w:t>Mop</w:t>
            </w:r>
            <w:r w:rsidRPr="00196F9D">
              <w:rPr>
                <w:color w:val="auto"/>
                <w:lang w:val="sr-Cyrl-CS"/>
              </w:rPr>
              <w:t xml:space="preserve">) </w:t>
            </w:r>
            <w:r w:rsidRPr="003836BD">
              <w:rPr>
                <w:color w:val="auto"/>
              </w:rPr>
              <w:t>za</w:t>
            </w:r>
            <w:r w:rsidRPr="00196F9D">
              <w:rPr>
                <w:color w:val="auto"/>
                <w:lang w:val="sr-Cyrl-CS"/>
              </w:rPr>
              <w:t xml:space="preserve"> </w:t>
            </w:r>
            <w:r w:rsidRPr="003836BD">
              <w:rPr>
                <w:color w:val="auto"/>
              </w:rPr>
              <w:t>brisa</w:t>
            </w:r>
            <w:r w:rsidRPr="00196F9D">
              <w:rPr>
                <w:color w:val="auto"/>
                <w:lang w:val="sr-Cyrl-CS"/>
              </w:rPr>
              <w:t xml:space="preserve">č </w:t>
            </w:r>
            <w:r w:rsidRPr="003836BD">
              <w:rPr>
                <w:color w:val="auto"/>
              </w:rPr>
              <w:t>poda</w:t>
            </w:r>
            <w:r w:rsidRPr="00196F9D">
              <w:rPr>
                <w:color w:val="auto"/>
                <w:lang w:val="sr-Cyrl-CS"/>
              </w:rPr>
              <w:t xml:space="preserve"> </w:t>
            </w:r>
            <w:r w:rsidRPr="003836BD">
              <w:rPr>
                <w:color w:val="auto"/>
              </w:rPr>
              <w:t>ARNI</w:t>
            </w:r>
            <w:r w:rsidRPr="00196F9D">
              <w:rPr>
                <w:color w:val="auto"/>
                <w:lang w:val="sr-Cyrl-CS"/>
              </w:rPr>
              <w:t xml:space="preserve"> </w:t>
            </w:r>
            <w:r w:rsidRPr="003836BD">
              <w:rPr>
                <w:color w:val="auto"/>
              </w:rPr>
              <w:t>L</w:t>
            </w:r>
            <w:r w:rsidRPr="00196F9D">
              <w:rPr>
                <w:color w:val="auto"/>
                <w:lang w:val="sr-Cyrl-CS"/>
              </w:rPr>
              <w:t>-600  š</w:t>
            </w:r>
            <w:r w:rsidRPr="003836BD">
              <w:rPr>
                <w:color w:val="auto"/>
              </w:rPr>
              <w:t>ifra</w:t>
            </w:r>
            <w:r w:rsidRPr="00196F9D">
              <w:rPr>
                <w:color w:val="auto"/>
                <w:lang w:val="sr-Cyrl-CS"/>
              </w:rPr>
              <w:t xml:space="preserve">23315 </w:t>
            </w:r>
            <w:r w:rsidRPr="003836BD">
              <w:rPr>
                <w:color w:val="auto"/>
              </w:rPr>
              <w:t>Be</w:t>
            </w:r>
            <w:r w:rsidRPr="00196F9D">
              <w:rPr>
                <w:color w:val="auto"/>
                <w:lang w:val="sr-Cyrl-CS"/>
              </w:rPr>
              <w:t>č</w:t>
            </w:r>
            <w:r w:rsidRPr="003836BD">
              <w:rPr>
                <w:color w:val="auto"/>
              </w:rPr>
              <w:t>ej</w:t>
            </w:r>
            <w:r w:rsidRPr="00196F9D">
              <w:rPr>
                <w:color w:val="auto"/>
                <w:lang w:val="sr-Cyrl-CS"/>
              </w:rPr>
              <w:t xml:space="preserve"> </w:t>
            </w:r>
            <w:r w:rsidRPr="003836BD">
              <w:rPr>
                <w:color w:val="auto"/>
              </w:rPr>
              <w:t>promet</w:t>
            </w:r>
            <w:r w:rsidRPr="00196F9D">
              <w:rPr>
                <w:color w:val="auto"/>
                <w:lang w:val="sr-Cyrl-CS"/>
              </w:rPr>
              <w:t xml:space="preserve"> </w:t>
            </w:r>
            <w:r w:rsidRPr="003836BD">
              <w:rPr>
                <w:color w:val="auto"/>
              </w:rPr>
              <w:t>ili</w:t>
            </w:r>
            <w:r w:rsidRPr="00196F9D">
              <w:rPr>
                <w:color w:val="auto"/>
                <w:lang w:val="sr-Cyrl-CS"/>
              </w:rPr>
              <w:t xml:space="preserve"> </w:t>
            </w:r>
            <w:r w:rsidRPr="003836BD">
              <w:rPr>
                <w:color w:val="auto"/>
              </w:rPr>
              <w:t>odgovaraju</w:t>
            </w:r>
            <w:r w:rsidRPr="00196F9D">
              <w:rPr>
                <w:color w:val="auto"/>
                <w:lang w:val="sr-Cyrl-CS"/>
              </w:rPr>
              <w:t>ć</w:t>
            </w:r>
            <w:r w:rsidRPr="003836BD">
              <w:rPr>
                <w:color w:val="auto"/>
              </w:rPr>
              <w:t>e</w:t>
            </w:r>
          </w:p>
        </w:tc>
        <w:tc>
          <w:tcPr>
            <w:tcW w:w="1417" w:type="dxa"/>
          </w:tcPr>
          <w:p w:rsidR="00196F9D" w:rsidRPr="003836BD" w:rsidRDefault="00196F9D" w:rsidP="00196F9D">
            <w:pPr>
              <w:rPr>
                <w:color w:val="auto"/>
              </w:rPr>
            </w:pPr>
            <w:r w:rsidRPr="003836BD">
              <w:rPr>
                <w:color w:val="auto"/>
              </w:rPr>
              <w:t>Sastav: 100% polyester 60 cm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20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Uložak za brisko P , šifra 19732 Bečej promet ili odgovarajuće</w:t>
            </w:r>
          </w:p>
        </w:tc>
        <w:tc>
          <w:tcPr>
            <w:tcW w:w="1417" w:type="dxa"/>
            <w:vAlign w:val="bottom"/>
          </w:tcPr>
          <w:p w:rsidR="00196F9D" w:rsidRPr="003836BD" w:rsidRDefault="00196F9D" w:rsidP="00196F9D">
            <w:pPr>
              <w:rPr>
                <w:color w:val="auto"/>
              </w:rPr>
            </w:pPr>
            <w:r w:rsidRPr="003836BD">
              <w:rPr>
                <w:color w:val="auto"/>
              </w:rPr>
              <w:t>Sastav: mop končani beli, polipropilen , sa navojem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841"/>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color w:val="auto"/>
              </w:rPr>
            </w:pPr>
            <w:r w:rsidRPr="003836BD">
              <w:rPr>
                <w:color w:val="auto"/>
              </w:rPr>
              <w:t>Plastificirani metalni štap , šifra17630 Bečej promet ili odgovarajuće</w:t>
            </w:r>
          </w:p>
        </w:tc>
        <w:tc>
          <w:tcPr>
            <w:tcW w:w="1417" w:type="dxa"/>
          </w:tcPr>
          <w:p w:rsidR="00196F9D" w:rsidRPr="003836BD" w:rsidRDefault="00196F9D" w:rsidP="00196F9D">
            <w:pPr>
              <w:rPr>
                <w:color w:val="auto"/>
              </w:rPr>
            </w:pPr>
            <w:r w:rsidRPr="003836BD">
              <w:rPr>
                <w:color w:val="auto"/>
              </w:rPr>
              <w:t xml:space="preserve">1,2 m </w:t>
            </w:r>
            <w:r w:rsidRPr="003836BD">
              <w:rPr>
                <w:rFonts w:ascii="Cambria Math" w:hAnsi="Cambria Math" w:cs="Cambria Math"/>
                <w:color w:val="auto"/>
              </w:rPr>
              <w:t>∅</w:t>
            </w:r>
            <w:r w:rsidRPr="003836BD">
              <w:rPr>
                <w:color w:val="auto"/>
              </w:rPr>
              <w:t xml:space="preserve"> 21 mm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color w:val="auto"/>
              </w:rPr>
            </w:pPr>
            <w:r w:rsidRPr="003836BD">
              <w:rPr>
                <w:color w:val="auto"/>
              </w:rPr>
              <w:t xml:space="preserve">Deterdžent za pranje mebl štofa </w:t>
            </w:r>
            <w:r w:rsidRPr="003836BD">
              <w:rPr>
                <w:bCs/>
                <w:color w:val="auto"/>
                <w:u w:val="single"/>
              </w:rPr>
              <w:t>1l</w:t>
            </w:r>
          </w:p>
        </w:tc>
        <w:tc>
          <w:tcPr>
            <w:tcW w:w="1417" w:type="dxa"/>
            <w:vAlign w:val="bottom"/>
          </w:tcPr>
          <w:p w:rsidR="00196F9D" w:rsidRPr="003836BD" w:rsidRDefault="00196F9D" w:rsidP="00196F9D">
            <w:pPr>
              <w:rPr>
                <w:color w:val="auto"/>
              </w:rPr>
            </w:pPr>
            <w:r w:rsidRPr="003836BD">
              <w:rPr>
                <w:color w:val="auto"/>
              </w:rPr>
              <w:t>Za skidanje mrlja sa fotelja, tepiha, itisona</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5</w:t>
            </w:r>
          </w:p>
        </w:tc>
        <w:tc>
          <w:tcPr>
            <w:tcW w:w="992" w:type="dxa"/>
            <w:shd w:val="clear" w:color="auto" w:fill="auto"/>
            <w:vAlign w:val="bottom"/>
          </w:tcPr>
          <w:p w:rsidR="00196F9D" w:rsidRPr="003836BD" w:rsidRDefault="00196F9D" w:rsidP="00196F9D">
            <w:pPr>
              <w:rPr>
                <w:color w:val="auto"/>
              </w:rPr>
            </w:pPr>
            <w:r w:rsidRPr="003836BD">
              <w:rPr>
                <w:color w:val="auto"/>
              </w:rPr>
              <w:t>litar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kanta za vodu 9l</w:t>
            </w:r>
          </w:p>
        </w:tc>
        <w:tc>
          <w:tcPr>
            <w:tcW w:w="1417" w:type="dxa"/>
            <w:vAlign w:val="bottom"/>
          </w:tcPr>
          <w:p w:rsidR="00196F9D" w:rsidRPr="003836BD" w:rsidRDefault="00196F9D" w:rsidP="00196F9D">
            <w:pPr>
              <w:rPr>
                <w:color w:val="auto"/>
              </w:rPr>
            </w:pPr>
            <w:r w:rsidRPr="003836BD">
              <w:rPr>
                <w:color w:val="auto"/>
              </w:rPr>
              <w:t>pvc sa drškom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color w:val="auto"/>
              </w:rPr>
            </w:pPr>
            <w:r w:rsidRPr="003836BD">
              <w:rPr>
                <w:color w:val="auto"/>
              </w:rPr>
              <w:t xml:space="preserve">mirisne kuglice za pisoare </w:t>
            </w:r>
            <w:r w:rsidRPr="003836BD">
              <w:rPr>
                <w:bCs/>
                <w:color w:val="auto"/>
                <w:u w:val="single"/>
                <w:lang w:val="sr-Latn-RS"/>
              </w:rPr>
              <w:t>750ml</w:t>
            </w:r>
          </w:p>
        </w:tc>
        <w:tc>
          <w:tcPr>
            <w:tcW w:w="1417" w:type="dxa"/>
            <w:vAlign w:val="bottom"/>
          </w:tcPr>
          <w:p w:rsidR="00196F9D" w:rsidRPr="003836BD" w:rsidRDefault="00196F9D" w:rsidP="00196F9D">
            <w:pPr>
              <w:rPr>
                <w:bCs/>
                <w:color w:val="auto"/>
                <w:u w:val="single"/>
              </w:rPr>
            </w:pPr>
            <w:r w:rsidRPr="003836BD">
              <w:rPr>
                <w:color w:val="auto"/>
              </w:rPr>
              <w:t xml:space="preserve"> pakovanje od </w:t>
            </w:r>
            <w:r w:rsidRPr="003836BD">
              <w:rPr>
                <w:bCs/>
                <w:color w:val="auto"/>
                <w:u w:val="single"/>
              </w:rPr>
              <w:t xml:space="preserve">750g, </w:t>
            </w:r>
          </w:p>
          <w:p w:rsidR="00196F9D" w:rsidRPr="003836BD" w:rsidRDefault="00196F9D" w:rsidP="00196F9D">
            <w:pPr>
              <w:rPr>
                <w:color w:val="auto"/>
              </w:rPr>
            </w:pPr>
            <w:r w:rsidRPr="003836BD">
              <w:rPr>
                <w:bCs/>
                <w:color w:val="auto"/>
                <w:u w:val="single"/>
              </w:rPr>
              <w:t xml:space="preserve">Sastav: &gt; </w:t>
            </w:r>
            <w:r w:rsidRPr="003836BD">
              <w:rPr>
                <w:bCs/>
                <w:color w:val="auto"/>
                <w:u w:val="single"/>
                <w:lang w:val="sr-Latn-RS"/>
              </w:rPr>
              <w:t xml:space="preserve">30% anjonskih površinski aktivnih materija, 5-15% zeolita, </w:t>
            </w:r>
            <w:r w:rsidRPr="003836BD">
              <w:rPr>
                <w:bCs/>
                <w:color w:val="auto"/>
                <w:u w:val="single"/>
              </w:rPr>
              <w:t xml:space="preserve">&lt; </w:t>
            </w:r>
            <w:r w:rsidRPr="003836BD">
              <w:rPr>
                <w:bCs/>
                <w:color w:val="auto"/>
                <w:u w:val="single"/>
                <w:lang w:val="sr-Latn-RS"/>
              </w:rPr>
              <w:t>5% nejonskih površinski  aktivnih materija, sredstva za izbeljivanje na bazi aktivnog kiseonika, miris Limonene, boja</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pakovanje</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 xml:space="preserve">osveživači prostora za toalete </w:t>
            </w:r>
            <w:r w:rsidRPr="003836BD">
              <w:rPr>
                <w:bCs/>
                <w:color w:val="auto"/>
                <w:u w:val="single"/>
              </w:rPr>
              <w:t>u spreju 300ml</w:t>
            </w:r>
          </w:p>
        </w:tc>
        <w:tc>
          <w:tcPr>
            <w:tcW w:w="1417" w:type="dxa"/>
            <w:vAlign w:val="bottom"/>
          </w:tcPr>
          <w:p w:rsidR="00196F9D" w:rsidRPr="003836BD" w:rsidRDefault="00196F9D" w:rsidP="00196F9D">
            <w:pPr>
              <w:rPr>
                <w:color w:val="auto"/>
              </w:rPr>
            </w:pPr>
            <w:r w:rsidRPr="003836BD">
              <w:rPr>
                <w:color w:val="auto"/>
              </w:rPr>
              <w:t> </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bCs/>
                <w:color w:val="auto"/>
              </w:rPr>
            </w:pPr>
            <w:r w:rsidRPr="003836BD">
              <w:rPr>
                <w:color w:val="auto"/>
                <w:shd w:val="clear" w:color="auto" w:fill="FFFFFF"/>
              </w:rPr>
              <w:t>Aluminijumski držač mopa za staklo u obliku slova T, prilagodljiv na teleskopski štap, 45cm</w:t>
            </w:r>
          </w:p>
        </w:tc>
        <w:tc>
          <w:tcPr>
            <w:tcW w:w="1417" w:type="dxa"/>
            <w:vAlign w:val="bottom"/>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rPr>
            </w:pPr>
            <w:r w:rsidRPr="003836BD">
              <w:rPr>
                <w:bCs/>
                <w:color w:val="auto"/>
              </w:rPr>
              <w:t xml:space="preserve">Držač mopa Wiper Carrier 45cm,Top Lock program - Vermop ili </w:t>
            </w:r>
            <w:r w:rsidRPr="003836BD">
              <w:rPr>
                <w:bCs/>
                <w:color w:val="auto"/>
              </w:rPr>
              <w:lastRenderedPageBreak/>
              <w:t>odgovarajuće</w:t>
            </w:r>
          </w:p>
          <w:p w:rsidR="00196F9D" w:rsidRPr="003836BD" w:rsidRDefault="00196F9D" w:rsidP="00196F9D">
            <w:pPr>
              <w:rPr>
                <w:bCs/>
                <w:color w:val="auto"/>
              </w:rPr>
            </w:pP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3</w:t>
            </w:r>
          </w:p>
        </w:tc>
        <w:tc>
          <w:tcPr>
            <w:tcW w:w="992" w:type="dxa"/>
            <w:shd w:val="clear" w:color="auto" w:fill="auto"/>
            <w:vAlign w:val="bottom"/>
          </w:tcPr>
          <w:p w:rsidR="00196F9D" w:rsidRPr="003836BD" w:rsidRDefault="00196F9D" w:rsidP="00196F9D">
            <w:pPr>
              <w:rPr>
                <w:color w:val="auto"/>
              </w:rPr>
            </w:pPr>
            <w:r w:rsidRPr="003836BD">
              <w:rPr>
                <w:color w:val="auto"/>
              </w:rPr>
              <w:t>komplet</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bCs/>
                <w:color w:val="auto"/>
              </w:rPr>
            </w:pPr>
            <w:r w:rsidRPr="003836BD">
              <w:rPr>
                <w:color w:val="auto"/>
                <w:shd w:val="clear" w:color="auto" w:fill="FFFFFF"/>
              </w:rPr>
              <w:t>Mop za čišćenje stakla od poliestera i pamuka, sa obe strane filc, pranje do 60C, 45cm</w:t>
            </w:r>
          </w:p>
        </w:tc>
        <w:tc>
          <w:tcPr>
            <w:tcW w:w="1417" w:type="dxa"/>
            <w:vAlign w:val="bottom"/>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rPr>
            </w:pPr>
            <w:r w:rsidRPr="003836BD">
              <w:rPr>
                <w:bCs/>
                <w:color w:val="auto"/>
              </w:rPr>
              <w:t>Mop Wiper Carrier 45cm,Top Lock program - Vermop ili odgovarajuće</w:t>
            </w:r>
          </w:p>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rPr>
            </w:pP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3</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bCs/>
                <w:color w:val="auto"/>
              </w:rPr>
            </w:pPr>
            <w:r w:rsidRPr="003836BD">
              <w:rPr>
                <w:color w:val="auto"/>
                <w:shd w:val="clear" w:color="auto" w:fill="FFFFFF"/>
              </w:rPr>
              <w:t>Komplet brisač stakla (ručica brisača + inox nosač gume + guma) 45cm</w:t>
            </w:r>
          </w:p>
        </w:tc>
        <w:tc>
          <w:tcPr>
            <w:tcW w:w="1417" w:type="dxa"/>
            <w:vAlign w:val="bottom"/>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rPr>
            </w:pPr>
            <w:r w:rsidRPr="003836BD">
              <w:rPr>
                <w:bCs/>
                <w:color w:val="auto"/>
              </w:rPr>
              <w:t xml:space="preserve">Brisač stakla Lockhead 45cm, Top Lock program - Vermop ili odgovarajuće </w:t>
            </w:r>
          </w:p>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rPr>
            </w:pP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3</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rPr>
            </w:pPr>
            <w:r w:rsidRPr="003836BD">
              <w:rPr>
                <w:bCs/>
                <w:color w:val="auto"/>
              </w:rPr>
              <w:t>Guma za brisač stakla Lockhead 35cm</w:t>
            </w:r>
          </w:p>
        </w:tc>
        <w:tc>
          <w:tcPr>
            <w:tcW w:w="1417" w:type="dxa"/>
            <w:vAlign w:val="bottom"/>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color w:val="auto"/>
              </w:rPr>
            </w:pPr>
            <w:r w:rsidRPr="003836BD">
              <w:rPr>
                <w:bCs/>
                <w:color w:val="auto"/>
              </w:rPr>
              <w:t>Top Lock program - Vermop ili odgovarajuće</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3</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rPr>
            </w:pPr>
            <w:r w:rsidRPr="003836BD">
              <w:rPr>
                <w:bCs/>
                <w:color w:val="auto"/>
              </w:rPr>
              <w:t>Guma za brisač stakla Lockhead 45cm</w:t>
            </w:r>
          </w:p>
        </w:tc>
        <w:tc>
          <w:tcPr>
            <w:tcW w:w="1417" w:type="dxa"/>
            <w:vAlign w:val="bottom"/>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color w:val="auto"/>
              </w:rPr>
            </w:pPr>
            <w:r w:rsidRPr="003836BD">
              <w:rPr>
                <w:bCs/>
                <w:color w:val="auto"/>
              </w:rPr>
              <w:t>Top Lock program - Vermop ili odgovarajuć</w:t>
            </w:r>
            <w:r w:rsidRPr="003836BD">
              <w:rPr>
                <w:bCs/>
                <w:color w:val="auto"/>
              </w:rPr>
              <w:lastRenderedPageBreak/>
              <w:t>e</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3</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rPr>
            </w:pPr>
            <w:r w:rsidRPr="003836BD">
              <w:rPr>
                <w:color w:val="auto"/>
                <w:shd w:val="clear" w:color="auto" w:fill="FFFFFF"/>
              </w:rPr>
              <w:t>Teleskopski štap, 2x150cm sa adapterom, od aluminijuma</w:t>
            </w:r>
          </w:p>
        </w:tc>
        <w:tc>
          <w:tcPr>
            <w:tcW w:w="1417" w:type="dxa"/>
            <w:vAlign w:val="bottom"/>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color w:val="auto"/>
              </w:rPr>
            </w:pPr>
            <w:r w:rsidRPr="003836BD">
              <w:rPr>
                <w:bCs/>
                <w:color w:val="auto"/>
              </w:rPr>
              <w:t>Top Lock program - Vermop ili odgovarajuće</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3</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rPr>
            </w:pPr>
            <w:r w:rsidRPr="003836BD">
              <w:rPr>
                <w:color w:val="auto"/>
                <w:shd w:val="clear" w:color="auto" w:fill="FFFFFF"/>
              </w:rPr>
              <w:t xml:space="preserve">Frosch </w:t>
            </w:r>
            <w:r w:rsidRPr="003836BD">
              <w:rPr>
                <w:bCs/>
                <w:color w:val="auto"/>
                <w:u w:val="single"/>
                <w:shd w:val="clear" w:color="auto" w:fill="FFFFFF"/>
                <w:lang w:val="sr-Latn-RS"/>
              </w:rPr>
              <w:t xml:space="preserve">za sudove 750ml </w:t>
            </w:r>
            <w:r w:rsidRPr="003836BD">
              <w:rPr>
                <w:color w:val="auto"/>
                <w:shd w:val="clear" w:color="auto" w:fill="FFFFFF"/>
              </w:rPr>
              <w:t>ili odgovarajuće, sa aloe verom za osetljivu kožu, ph neutral i dermatološki ispitan</w:t>
            </w:r>
          </w:p>
        </w:tc>
        <w:tc>
          <w:tcPr>
            <w:tcW w:w="1417" w:type="dxa"/>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u w:val="single"/>
                <w:lang w:val="sr-Latn-RS"/>
              </w:rPr>
            </w:pPr>
            <w:r w:rsidRPr="003836BD">
              <w:rPr>
                <w:bCs/>
                <w:color w:val="auto"/>
              </w:rPr>
              <w:t>Deterdžent za ručno pranje sudova  750ml</w:t>
            </w:r>
          </w:p>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color w:val="auto"/>
              </w:rPr>
            </w:pPr>
            <w:r w:rsidRPr="003836BD">
              <w:rPr>
                <w:bCs/>
                <w:color w:val="auto"/>
                <w:u w:val="single"/>
                <w:lang w:val="sr-Latn-RS"/>
              </w:rPr>
              <w:t xml:space="preserve">Sastav: 5-15% anjonske površinske materije,  </w:t>
            </w:r>
            <w:r w:rsidRPr="003836BD">
              <w:rPr>
                <w:bCs/>
                <w:color w:val="auto"/>
                <w:u w:val="single"/>
              </w:rPr>
              <w:t xml:space="preserve">&lt; </w:t>
            </w:r>
            <w:r w:rsidRPr="003836BD">
              <w:rPr>
                <w:bCs/>
                <w:color w:val="auto"/>
                <w:u w:val="single"/>
                <w:lang w:val="sr-Latn-RS"/>
              </w:rPr>
              <w:t>5%   nejonske površinske materije, mlečna kiselina, limonen, citral</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 xml:space="preserve">Pakovanje </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rPr>
            </w:pPr>
            <w:r w:rsidRPr="003836BD">
              <w:rPr>
                <w:color w:val="auto"/>
                <w:shd w:val="clear" w:color="auto" w:fill="FFFFFF"/>
              </w:rPr>
              <w:t xml:space="preserve">Ajaks </w:t>
            </w:r>
            <w:r w:rsidRPr="003836BD">
              <w:rPr>
                <w:bCs/>
                <w:color w:val="auto"/>
                <w:u w:val="single"/>
                <w:shd w:val="clear" w:color="auto" w:fill="FFFFFF"/>
                <w:lang w:val="sr-Latn-RS"/>
              </w:rPr>
              <w:t>Floor 1l</w:t>
            </w:r>
            <w:r w:rsidRPr="003836BD">
              <w:rPr>
                <w:color w:val="auto"/>
                <w:shd w:val="clear" w:color="auto" w:fill="FFFFFF"/>
              </w:rPr>
              <w:t xml:space="preserve">  ili odgovarajuće</w:t>
            </w:r>
          </w:p>
        </w:tc>
        <w:tc>
          <w:tcPr>
            <w:tcW w:w="1417" w:type="dxa"/>
            <w:vAlign w:val="bottom"/>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u w:val="single"/>
                <w:lang w:val="sr-Latn-RS"/>
              </w:rPr>
            </w:pPr>
            <w:r w:rsidRPr="003836BD">
              <w:rPr>
                <w:bCs/>
                <w:color w:val="auto"/>
              </w:rPr>
              <w:t>Za pranje tvrdih podova</w:t>
            </w:r>
            <w:proofErr w:type="gramStart"/>
            <w:r w:rsidRPr="003836BD">
              <w:rPr>
                <w:bCs/>
                <w:color w:val="auto"/>
              </w:rPr>
              <w:t>,</w:t>
            </w:r>
            <w:r w:rsidRPr="003836BD">
              <w:rPr>
                <w:bCs/>
                <w:color w:val="auto"/>
                <w:u w:val="single"/>
                <w:lang w:val="sr-Latn-RS"/>
              </w:rPr>
              <w:t>pločica</w:t>
            </w:r>
            <w:proofErr w:type="gramEnd"/>
            <w:r w:rsidRPr="003836BD">
              <w:rPr>
                <w:bCs/>
                <w:color w:val="auto"/>
                <w:u w:val="single"/>
                <w:lang w:val="sr-Latn-RS"/>
              </w:rPr>
              <w:t>, bez ispiranja.</w:t>
            </w:r>
          </w:p>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u w:val="single"/>
                <w:lang w:val="sr-Latn-RS"/>
              </w:rPr>
            </w:pPr>
            <w:r w:rsidRPr="003836BD">
              <w:rPr>
                <w:bCs/>
                <w:color w:val="auto"/>
                <w:u w:val="single"/>
                <w:lang w:val="sr-Latn-RS"/>
              </w:rPr>
              <w:t xml:space="preserve">Sastav: </w:t>
            </w:r>
            <w:r w:rsidRPr="003836BD">
              <w:rPr>
                <w:bCs/>
                <w:color w:val="auto"/>
                <w:u w:val="single"/>
              </w:rPr>
              <w:t xml:space="preserve">&lt; </w:t>
            </w:r>
            <w:r w:rsidRPr="003836BD">
              <w:rPr>
                <w:bCs/>
                <w:color w:val="auto"/>
                <w:u w:val="single"/>
              </w:rPr>
              <w:lastRenderedPageBreak/>
              <w:t xml:space="preserve">5% </w:t>
            </w:r>
            <w:r w:rsidRPr="003836BD">
              <w:rPr>
                <w:bCs/>
                <w:color w:val="auto"/>
                <w:u w:val="single"/>
                <w:lang w:val="sr-Latn-RS"/>
              </w:rPr>
              <w:t xml:space="preserve">anjonskih sufaktanata, nejonskih surfaktanata, Glutaral, miris, Butylphenyl Methylpropional, Glutaral,  Coumarin. </w:t>
            </w:r>
          </w:p>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u w:val="single"/>
                <w:lang w:val="sr-Latn-RS"/>
              </w:rPr>
            </w:pPr>
          </w:p>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u w:val="single"/>
                <w:lang w:val="sr-Latn-RS"/>
              </w:rPr>
            </w:pP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1litar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sunđeri za školske table</w:t>
            </w:r>
          </w:p>
        </w:tc>
        <w:tc>
          <w:tcPr>
            <w:tcW w:w="1417" w:type="dxa"/>
            <w:vAlign w:val="bottom"/>
          </w:tcPr>
          <w:p w:rsidR="00196F9D" w:rsidRPr="003836BD" w:rsidRDefault="00196F9D" w:rsidP="00196F9D">
            <w:pPr>
              <w:rPr>
                <w:color w:val="auto"/>
              </w:rPr>
            </w:pPr>
            <w:r w:rsidRPr="003836BD">
              <w:rPr>
                <w:color w:val="auto"/>
              </w:rPr>
              <w:t> </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20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komplet posteljine za krevet-90*200 cm</w:t>
            </w:r>
          </w:p>
        </w:tc>
        <w:tc>
          <w:tcPr>
            <w:tcW w:w="1417" w:type="dxa"/>
            <w:vAlign w:val="bottom"/>
          </w:tcPr>
          <w:p w:rsidR="00196F9D" w:rsidRPr="003836BD" w:rsidRDefault="00196F9D" w:rsidP="00196F9D">
            <w:pPr>
              <w:rPr>
                <w:color w:val="auto"/>
              </w:rPr>
            </w:pPr>
            <w:r w:rsidRPr="003836BD">
              <w:rPr>
                <w:color w:val="auto"/>
              </w:rPr>
              <w:t>jastučnica, čaršef, navlaka-pamuk</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w:t>
            </w:r>
          </w:p>
        </w:tc>
        <w:tc>
          <w:tcPr>
            <w:tcW w:w="992" w:type="dxa"/>
            <w:shd w:val="clear" w:color="auto" w:fill="auto"/>
            <w:vAlign w:val="bottom"/>
          </w:tcPr>
          <w:p w:rsidR="00196F9D" w:rsidRPr="003836BD" w:rsidRDefault="00196F9D" w:rsidP="00196F9D">
            <w:pPr>
              <w:rPr>
                <w:color w:val="auto"/>
              </w:rPr>
            </w:pPr>
            <w:r w:rsidRPr="003836BD">
              <w:rPr>
                <w:color w:val="auto"/>
              </w:rPr>
              <w:t>komplet</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otirači za noge ''3M'' Nomad Terra 6050 ili odgovarajuće, siva boja</w:t>
            </w:r>
          </w:p>
        </w:tc>
        <w:tc>
          <w:tcPr>
            <w:tcW w:w="1417" w:type="dxa"/>
            <w:vAlign w:val="bottom"/>
          </w:tcPr>
          <w:p w:rsidR="00196F9D" w:rsidRPr="003836BD" w:rsidRDefault="00196F9D" w:rsidP="00196F9D">
            <w:pPr>
              <w:rPr>
                <w:color w:val="auto"/>
              </w:rPr>
            </w:pPr>
            <w:r w:rsidRPr="003836BD">
              <w:rPr>
                <w:color w:val="auto"/>
              </w:rPr>
              <w:t xml:space="preserve">Otirač sa poleđinom, tanka vinilna omčasta spiralna struktura, debljina 11mm, za unutrašnji prostor, </w:t>
            </w:r>
            <w:r w:rsidRPr="003836BD">
              <w:rPr>
                <w:color w:val="auto"/>
              </w:rPr>
              <w:lastRenderedPageBreak/>
              <w:t>500-1500 prelazaka na dan, 90*120cm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5</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lang w:val="sr-Latn-RS"/>
              </w:rPr>
              <w:t>T</w:t>
            </w:r>
            <w:r w:rsidRPr="003836BD">
              <w:rPr>
                <w:color w:val="auto"/>
              </w:rPr>
              <w:t xml:space="preserve">ečni sapun sa glicerinom </w:t>
            </w:r>
            <w:r w:rsidRPr="003836BD">
              <w:rPr>
                <w:color w:val="auto"/>
                <w:lang w:val="sr-Latn-RS"/>
              </w:rPr>
              <w:t xml:space="preserve">Sensitive.. </w:t>
            </w:r>
          </w:p>
        </w:tc>
        <w:tc>
          <w:tcPr>
            <w:tcW w:w="1417" w:type="dxa"/>
          </w:tcPr>
          <w:p w:rsidR="00196F9D" w:rsidRPr="003836BD" w:rsidRDefault="00196F9D" w:rsidP="00196F9D">
            <w:pPr>
              <w:rPr>
                <w:bCs/>
                <w:color w:val="auto"/>
                <w:u w:val="single"/>
                <w:lang w:val="sr-Latn-RS"/>
              </w:rPr>
            </w:pPr>
            <w:r w:rsidRPr="003836BD">
              <w:rPr>
                <w:color w:val="auto"/>
              </w:rPr>
              <w:t>pakovanje od 5l</w:t>
            </w:r>
          </w:p>
          <w:p w:rsidR="00196F9D" w:rsidRPr="003836BD" w:rsidRDefault="00196F9D" w:rsidP="00196F9D">
            <w:pPr>
              <w:rPr>
                <w:color w:val="auto"/>
              </w:rPr>
            </w:pPr>
            <w:r w:rsidRPr="003836BD">
              <w:rPr>
                <w:bCs/>
                <w:color w:val="auto"/>
                <w:u w:val="single"/>
                <w:lang w:val="sr-Latn-RS"/>
              </w:rPr>
              <w:t xml:space="preserve">Sastav: Aqua sodium, laureth sulfate, Cocamidopropyl betain, Cocomide DEA, sodium chloride, parfum, triclosan, methylchloro isothiazolinone, citric acid, glycerine. </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20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lang w:val="sr-Latn-RS"/>
              </w:rPr>
              <w:t>S</w:t>
            </w:r>
            <w:r w:rsidRPr="003836BD">
              <w:rPr>
                <w:color w:val="auto"/>
              </w:rPr>
              <w:t xml:space="preserve">apun običan </w:t>
            </w:r>
            <w:r w:rsidRPr="003836BD">
              <w:rPr>
                <w:bCs/>
                <w:color w:val="auto"/>
                <w:u w:val="single"/>
                <w:lang w:val="sr-Latn-RS"/>
              </w:rPr>
              <w:t>100g</w:t>
            </w:r>
          </w:p>
        </w:tc>
        <w:tc>
          <w:tcPr>
            <w:tcW w:w="1417" w:type="dxa"/>
            <w:vAlign w:val="bottom"/>
          </w:tcPr>
          <w:p w:rsidR="00196F9D" w:rsidRPr="003836BD" w:rsidRDefault="00196F9D" w:rsidP="00196F9D">
            <w:pPr>
              <w:rPr>
                <w:color w:val="auto"/>
              </w:rPr>
            </w:pPr>
            <w:r w:rsidRPr="003836BD">
              <w:rPr>
                <w:color w:val="auto"/>
              </w:rPr>
              <w:t> </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50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color w:val="auto"/>
              </w:rPr>
            </w:pPr>
            <w:r w:rsidRPr="003836BD">
              <w:rPr>
                <w:color w:val="auto"/>
              </w:rPr>
              <w:t>Rukavice za čišćenje i održavanje</w:t>
            </w:r>
          </w:p>
        </w:tc>
        <w:tc>
          <w:tcPr>
            <w:tcW w:w="1417" w:type="dxa"/>
            <w:vAlign w:val="bottom"/>
          </w:tcPr>
          <w:p w:rsidR="00196F9D" w:rsidRPr="003836BD" w:rsidRDefault="00196F9D" w:rsidP="00196F9D">
            <w:pPr>
              <w:rPr>
                <w:color w:val="auto"/>
              </w:rPr>
            </w:pPr>
            <w:r w:rsidRPr="003836BD">
              <w:rPr>
                <w:color w:val="auto"/>
              </w:rPr>
              <w:t xml:space="preserve">Prirodni lateks, obložene pamučnim </w:t>
            </w:r>
            <w:r w:rsidRPr="003836BD">
              <w:rPr>
                <w:color w:val="auto"/>
              </w:rPr>
              <w:lastRenderedPageBreak/>
              <w:t>prahom, reljefaste na dlanu, antialergijske, debljine 0,35mm dužine 30,5cm; veličina 9</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100</w:t>
            </w:r>
          </w:p>
        </w:tc>
        <w:tc>
          <w:tcPr>
            <w:tcW w:w="992" w:type="dxa"/>
            <w:shd w:val="clear" w:color="auto" w:fill="auto"/>
            <w:vAlign w:val="bottom"/>
          </w:tcPr>
          <w:p w:rsidR="00196F9D" w:rsidRPr="003836BD" w:rsidRDefault="00196F9D" w:rsidP="00196F9D">
            <w:pPr>
              <w:rPr>
                <w:color w:val="auto"/>
              </w:rPr>
            </w:pPr>
            <w:r w:rsidRPr="003836BD">
              <w:rPr>
                <w:color w:val="auto"/>
              </w:rPr>
              <w:t>Par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školska kreda</w:t>
            </w:r>
          </w:p>
        </w:tc>
        <w:tc>
          <w:tcPr>
            <w:tcW w:w="1417" w:type="dxa"/>
            <w:vAlign w:val="bottom"/>
          </w:tcPr>
          <w:p w:rsidR="00196F9D" w:rsidRPr="003836BD" w:rsidRDefault="00196F9D" w:rsidP="00196F9D">
            <w:pPr>
              <w:rPr>
                <w:color w:val="auto"/>
              </w:rPr>
            </w:pPr>
            <w:r w:rsidRPr="003836BD">
              <w:rPr>
                <w:color w:val="auto"/>
              </w:rPr>
              <w:t>bela, pakovanje po 100 komada</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5</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 xml:space="preserve">univerzalna krema za ruke od kamilice </w:t>
            </w:r>
            <w:r w:rsidRPr="003836BD">
              <w:rPr>
                <w:bCs/>
                <w:color w:val="auto"/>
                <w:u w:val="single"/>
                <w:lang w:val="sr-Latn-RS"/>
              </w:rPr>
              <w:t>sa vitaminom E</w:t>
            </w:r>
          </w:p>
        </w:tc>
        <w:tc>
          <w:tcPr>
            <w:tcW w:w="1417" w:type="dxa"/>
            <w:vAlign w:val="bottom"/>
          </w:tcPr>
          <w:p w:rsidR="00196F9D" w:rsidRPr="003836BD" w:rsidRDefault="00196F9D" w:rsidP="00196F9D">
            <w:pPr>
              <w:rPr>
                <w:color w:val="auto"/>
              </w:rPr>
            </w:pPr>
            <w:r w:rsidRPr="003836BD">
              <w:rPr>
                <w:color w:val="auto"/>
              </w:rPr>
              <w:t xml:space="preserve">pakovanje u tubi od </w:t>
            </w:r>
            <w:r w:rsidRPr="003836BD">
              <w:rPr>
                <w:bCs/>
                <w:color w:val="auto"/>
                <w:u w:val="single"/>
                <w:lang w:val="sr-Latn-RS"/>
              </w:rPr>
              <w:t>90ml</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50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196F9D" w:rsidRDefault="00196F9D" w:rsidP="00196F9D">
            <w:pPr>
              <w:rPr>
                <w:color w:val="auto"/>
                <w:lang w:val="sr-Cyrl-CS"/>
              </w:rPr>
            </w:pPr>
            <w:r w:rsidRPr="003836BD">
              <w:rPr>
                <w:color w:val="auto"/>
              </w:rPr>
              <w:t>srestvo</w:t>
            </w:r>
            <w:r w:rsidRPr="00196F9D">
              <w:rPr>
                <w:color w:val="auto"/>
                <w:lang w:val="sr-Cyrl-CS"/>
              </w:rPr>
              <w:t xml:space="preserve"> </w:t>
            </w:r>
            <w:r w:rsidRPr="003836BD">
              <w:rPr>
                <w:color w:val="auto"/>
              </w:rPr>
              <w:t>za</w:t>
            </w:r>
            <w:r w:rsidRPr="00196F9D">
              <w:rPr>
                <w:color w:val="auto"/>
                <w:lang w:val="sr-Cyrl-CS"/>
              </w:rPr>
              <w:t xml:space="preserve"> </w:t>
            </w:r>
            <w:r w:rsidRPr="003836BD">
              <w:rPr>
                <w:color w:val="auto"/>
              </w:rPr>
              <w:t>dezinfekciju</w:t>
            </w:r>
            <w:r w:rsidRPr="00196F9D">
              <w:rPr>
                <w:color w:val="auto"/>
                <w:lang w:val="sr-Cyrl-CS"/>
              </w:rPr>
              <w:t xml:space="preserve"> </w:t>
            </w:r>
            <w:r w:rsidRPr="003836BD">
              <w:rPr>
                <w:color w:val="auto"/>
              </w:rPr>
              <w:t>ruku</w:t>
            </w:r>
            <w:r w:rsidRPr="00196F9D">
              <w:rPr>
                <w:color w:val="auto"/>
                <w:lang w:val="sr-Cyrl-CS"/>
              </w:rPr>
              <w:t xml:space="preserve"> </w:t>
            </w:r>
            <w:r w:rsidRPr="003836BD">
              <w:rPr>
                <w:color w:val="auto"/>
              </w:rPr>
              <w:t>sa</w:t>
            </w:r>
            <w:r w:rsidRPr="00196F9D">
              <w:rPr>
                <w:color w:val="auto"/>
                <w:lang w:val="sr-Cyrl-CS"/>
              </w:rPr>
              <w:t xml:space="preserve"> </w:t>
            </w:r>
            <w:r w:rsidRPr="003836BD">
              <w:rPr>
                <w:color w:val="auto"/>
              </w:rPr>
              <w:t>dozatorom</w:t>
            </w:r>
            <w:r w:rsidRPr="00196F9D">
              <w:rPr>
                <w:color w:val="auto"/>
                <w:lang w:val="sr-Cyrl-CS"/>
              </w:rPr>
              <w:t xml:space="preserve">, </w:t>
            </w:r>
            <w:r w:rsidRPr="003836BD">
              <w:rPr>
                <w:bCs/>
                <w:color w:val="auto"/>
                <w:u w:val="single"/>
                <w:lang w:val="sr-Latn-RS"/>
              </w:rPr>
              <w:t>u pakovanju od 1l</w:t>
            </w:r>
          </w:p>
        </w:tc>
        <w:tc>
          <w:tcPr>
            <w:tcW w:w="1417" w:type="dxa"/>
            <w:vAlign w:val="bottom"/>
          </w:tcPr>
          <w:p w:rsidR="00196F9D" w:rsidRPr="003836BD" w:rsidRDefault="00196F9D" w:rsidP="00196F9D">
            <w:pPr>
              <w:rPr>
                <w:color w:val="auto"/>
              </w:rPr>
            </w:pPr>
            <w:r w:rsidRPr="003836BD">
              <w:rPr>
                <w:color w:val="auto"/>
              </w:rPr>
              <w:t>pvc montaža na zid</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Deterdžent za mašinsko pranje rublja Merix ili odgovarajuće</w:t>
            </w:r>
          </w:p>
        </w:tc>
        <w:tc>
          <w:tcPr>
            <w:tcW w:w="1417" w:type="dxa"/>
            <w:vAlign w:val="bottom"/>
          </w:tcPr>
          <w:p w:rsidR="00196F9D" w:rsidRPr="003836BD" w:rsidRDefault="00196F9D" w:rsidP="00196F9D">
            <w:pPr>
              <w:rPr>
                <w:color w:val="auto"/>
              </w:rPr>
            </w:pPr>
            <w:r w:rsidRPr="003836BD">
              <w:rPr>
                <w:color w:val="auto"/>
              </w:rPr>
              <w:t>Pakovanje 3kg</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4</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 xml:space="preserve">Omekšivač za pranje veša </w:t>
            </w:r>
            <w:r w:rsidRPr="003836BD">
              <w:rPr>
                <w:bCs/>
                <w:color w:val="auto"/>
                <w:u w:val="single"/>
                <w:lang w:val="sr-Latn-RS"/>
              </w:rPr>
              <w:t>Silan ili odgovarajuće 1l</w:t>
            </w:r>
          </w:p>
        </w:tc>
        <w:tc>
          <w:tcPr>
            <w:tcW w:w="1417" w:type="dxa"/>
            <w:vAlign w:val="bottom"/>
          </w:tcPr>
          <w:p w:rsidR="00196F9D" w:rsidRPr="003836BD" w:rsidRDefault="00196F9D" w:rsidP="00196F9D">
            <w:pPr>
              <w:rPr>
                <w:color w:val="auto"/>
              </w:rPr>
            </w:pPr>
            <w:r w:rsidRPr="003836BD">
              <w:rPr>
                <w:color w:val="auto"/>
              </w:rPr>
              <w:t>Pakovanje 1 l</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pStyle w:val="Heading3"/>
              <w:numPr>
                <w:ilvl w:val="2"/>
                <w:numId w:val="1"/>
              </w:numPr>
              <w:spacing w:line="240" w:lineRule="auto"/>
              <w:rPr>
                <w:rFonts w:ascii="Times New Roman" w:hAnsi="Times New Roman"/>
                <w:b w:val="0"/>
                <w:color w:val="auto"/>
                <w:sz w:val="24"/>
                <w:szCs w:val="24"/>
              </w:rPr>
            </w:pPr>
            <w:r w:rsidRPr="003836BD">
              <w:rPr>
                <w:rFonts w:ascii="Times New Roman" w:hAnsi="Times New Roman"/>
                <w:b w:val="0"/>
                <w:color w:val="auto"/>
                <w:sz w:val="24"/>
                <w:szCs w:val="24"/>
              </w:rPr>
              <w:t xml:space="preserve">ASEPSOL 5% dezinfekciono detergentski </w:t>
            </w:r>
            <w:r w:rsidRPr="003836BD">
              <w:rPr>
                <w:rFonts w:ascii="Times New Roman" w:hAnsi="Times New Roman"/>
                <w:b w:val="0"/>
                <w:color w:val="auto"/>
                <w:sz w:val="24"/>
                <w:szCs w:val="24"/>
              </w:rPr>
              <w:lastRenderedPageBreak/>
              <w:t>rastvor</w:t>
            </w:r>
          </w:p>
        </w:tc>
        <w:tc>
          <w:tcPr>
            <w:tcW w:w="1417" w:type="dxa"/>
            <w:vAlign w:val="bottom"/>
          </w:tcPr>
          <w:p w:rsidR="00196F9D" w:rsidRPr="003836BD" w:rsidRDefault="00196F9D" w:rsidP="00196F9D">
            <w:pPr>
              <w:rPr>
                <w:color w:val="auto"/>
              </w:rPr>
            </w:pPr>
            <w:proofErr w:type="gramStart"/>
            <w:r w:rsidRPr="003836BD">
              <w:rPr>
                <w:color w:val="auto"/>
              </w:rPr>
              <w:lastRenderedPageBreak/>
              <w:t>namenjen</w:t>
            </w:r>
            <w:proofErr w:type="gramEnd"/>
            <w:r w:rsidRPr="003836BD">
              <w:rPr>
                <w:color w:val="auto"/>
              </w:rPr>
              <w:t xml:space="preserve"> je dezinfekciji različitih tvrdih </w:t>
            </w:r>
            <w:r w:rsidRPr="003836BD">
              <w:rPr>
                <w:color w:val="auto"/>
              </w:rPr>
              <w:lastRenderedPageBreak/>
              <w:t>površina, podova, predmeta, posuđa</w:t>
            </w:r>
            <w:r w:rsidRPr="003836BD">
              <w:rPr>
                <w:color w:val="auto"/>
                <w:lang w:val="sr-Cyrl-RS"/>
              </w:rPr>
              <w:t>.</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litar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lang w:val="sr-Latn-RS"/>
              </w:rPr>
              <w:t xml:space="preserve">Zidni dozatori za tečni sapun </w:t>
            </w:r>
            <w:r w:rsidRPr="003836BD">
              <w:rPr>
                <w:bCs/>
                <w:color w:val="auto"/>
                <w:u w:val="single"/>
                <w:lang w:val="sr-Latn-RS"/>
              </w:rPr>
              <w:t xml:space="preserve">500ml </w:t>
            </w:r>
          </w:p>
        </w:tc>
        <w:tc>
          <w:tcPr>
            <w:tcW w:w="1417" w:type="dxa"/>
            <w:vAlign w:val="bottom"/>
          </w:tcPr>
          <w:p w:rsidR="00196F9D" w:rsidRPr="003836BD" w:rsidRDefault="00196F9D" w:rsidP="00196F9D">
            <w:pPr>
              <w:rPr>
                <w:color w:val="auto"/>
              </w:rPr>
            </w:pPr>
            <w:r w:rsidRPr="003836BD">
              <w:rPr>
                <w:color w:val="auto"/>
              </w:rPr>
              <w:t>Pvc beli</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6</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pStyle w:val="Heading3"/>
              <w:numPr>
                <w:ilvl w:val="2"/>
                <w:numId w:val="1"/>
              </w:numPr>
              <w:spacing w:line="240" w:lineRule="auto"/>
              <w:rPr>
                <w:rFonts w:ascii="Times New Roman" w:hAnsi="Times New Roman"/>
                <w:b w:val="0"/>
                <w:color w:val="auto"/>
                <w:sz w:val="24"/>
                <w:szCs w:val="24"/>
                <w:u w:val="single"/>
              </w:rPr>
            </w:pPr>
            <w:r w:rsidRPr="003836BD">
              <w:rPr>
                <w:rFonts w:ascii="Times New Roman" w:hAnsi="Times New Roman"/>
                <w:b w:val="0"/>
                <w:color w:val="auto"/>
                <w:sz w:val="24"/>
                <w:szCs w:val="24"/>
                <w:lang w:val="sr-Latn-RS"/>
              </w:rPr>
              <w:t>Samosloživi toaletni listići Kimberly Klark ili odgovarajuće.</w:t>
            </w:r>
          </w:p>
        </w:tc>
        <w:tc>
          <w:tcPr>
            <w:tcW w:w="1417" w:type="dxa"/>
          </w:tcPr>
          <w:p w:rsidR="00196F9D" w:rsidRPr="003836BD" w:rsidRDefault="00196F9D" w:rsidP="00196F9D">
            <w:pPr>
              <w:rPr>
                <w:bCs/>
                <w:color w:val="auto"/>
                <w:u w:val="single"/>
              </w:rPr>
            </w:pPr>
            <w:r w:rsidRPr="003836BD">
              <w:rPr>
                <w:bCs/>
                <w:color w:val="auto"/>
                <w:u w:val="single"/>
              </w:rPr>
              <w:t xml:space="preserve">Dimenzije : </w:t>
            </w:r>
            <w:r w:rsidRPr="003836BD">
              <w:rPr>
                <w:bCs/>
                <w:color w:val="auto"/>
                <w:u w:val="single"/>
                <w:lang w:val="sr-Latn-RS"/>
              </w:rPr>
              <w:t>11</w:t>
            </w:r>
            <w:r w:rsidRPr="003836BD">
              <w:rPr>
                <w:bCs/>
                <w:color w:val="auto"/>
                <w:u w:val="single"/>
              </w:rPr>
              <w:t xml:space="preserve"> * </w:t>
            </w:r>
            <w:r w:rsidRPr="003836BD">
              <w:rPr>
                <w:bCs/>
                <w:color w:val="auto"/>
                <w:u w:val="single"/>
                <w:lang w:val="sr-Latn-RS"/>
              </w:rPr>
              <w:t>2</w:t>
            </w:r>
            <w:r w:rsidRPr="003836BD">
              <w:rPr>
                <w:bCs/>
                <w:color w:val="auto"/>
                <w:u w:val="single"/>
              </w:rPr>
              <w:t>1cm</w:t>
            </w:r>
          </w:p>
        </w:tc>
        <w:tc>
          <w:tcPr>
            <w:tcW w:w="2268" w:type="dxa"/>
            <w:shd w:val="clear" w:color="auto" w:fill="auto"/>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100</w:t>
            </w:r>
          </w:p>
        </w:tc>
        <w:tc>
          <w:tcPr>
            <w:tcW w:w="992" w:type="dxa"/>
            <w:shd w:val="clear" w:color="auto" w:fill="auto"/>
          </w:tcPr>
          <w:p w:rsidR="00196F9D" w:rsidRPr="003836BD" w:rsidRDefault="00196F9D" w:rsidP="00196F9D">
            <w:pPr>
              <w:rPr>
                <w:color w:val="auto"/>
              </w:rPr>
            </w:pPr>
            <w:r w:rsidRPr="003836BD">
              <w:rPr>
                <w:bCs/>
                <w:color w:val="auto"/>
                <w:u w:val="single"/>
              </w:rPr>
              <w:t xml:space="preserve">Pakovanje </w:t>
            </w:r>
            <w:r w:rsidRPr="003836BD">
              <w:rPr>
                <w:bCs/>
                <w:color w:val="auto"/>
                <w:u w:val="single"/>
                <w:lang w:val="sr-Latn-RS"/>
              </w:rPr>
              <w:t>2</w:t>
            </w:r>
            <w:r w:rsidRPr="003836BD">
              <w:rPr>
                <w:bCs/>
                <w:color w:val="auto"/>
                <w:u w:val="single"/>
              </w:rPr>
              <w:t>00 listića</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pStyle w:val="Heading3"/>
              <w:numPr>
                <w:ilvl w:val="2"/>
                <w:numId w:val="1"/>
              </w:numPr>
              <w:spacing w:line="240" w:lineRule="auto"/>
              <w:rPr>
                <w:rFonts w:ascii="Times New Roman" w:hAnsi="Times New Roman"/>
                <w:b w:val="0"/>
                <w:color w:val="auto"/>
                <w:sz w:val="24"/>
                <w:szCs w:val="24"/>
              </w:rPr>
            </w:pPr>
            <w:r w:rsidRPr="003836BD">
              <w:rPr>
                <w:rFonts w:ascii="Times New Roman" w:hAnsi="Times New Roman"/>
                <w:b w:val="0"/>
                <w:color w:val="auto"/>
                <w:sz w:val="24"/>
                <w:szCs w:val="24"/>
                <w:lang w:val="sr-Latn-RS"/>
              </w:rPr>
              <w:t>Kanta za vodu 9l, pvc</w:t>
            </w:r>
          </w:p>
        </w:tc>
        <w:tc>
          <w:tcPr>
            <w:tcW w:w="1417" w:type="dxa"/>
            <w:vAlign w:val="bottom"/>
          </w:tcPr>
          <w:p w:rsidR="00196F9D" w:rsidRPr="003836BD" w:rsidRDefault="00196F9D" w:rsidP="00196F9D">
            <w:pPr>
              <w:rPr>
                <w:color w:val="auto"/>
              </w:rPr>
            </w:pPr>
            <w:r w:rsidRPr="003836BD">
              <w:rPr>
                <w:color w:val="auto"/>
              </w:rPr>
              <w:t>Sa dodatkom cediljke za brisko sa resicama</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color w:val="auto"/>
              </w:rPr>
            </w:pPr>
            <w:r w:rsidRPr="003836BD">
              <w:rPr>
                <w:color w:val="auto"/>
              </w:rPr>
              <w:t>otirači za noge ''3M'' Nomad Terra 6050 ili odgovarajuće, siva boja</w:t>
            </w:r>
          </w:p>
        </w:tc>
        <w:tc>
          <w:tcPr>
            <w:tcW w:w="1417" w:type="dxa"/>
            <w:vAlign w:val="bottom"/>
          </w:tcPr>
          <w:p w:rsidR="00196F9D" w:rsidRPr="003836BD" w:rsidRDefault="00196F9D" w:rsidP="00196F9D">
            <w:pPr>
              <w:rPr>
                <w:color w:val="auto"/>
              </w:rPr>
            </w:pPr>
            <w:r w:rsidRPr="003836BD">
              <w:rPr>
                <w:color w:val="auto"/>
              </w:rPr>
              <w:t xml:space="preserve">Otirač sa poleđinom, tanka vinilna omčasta spiralna struktura, debljina 11mm, za unutrašnji prostor, 500-1500 prelazaka </w:t>
            </w:r>
            <w:r w:rsidRPr="003836BD">
              <w:rPr>
                <w:color w:val="auto"/>
              </w:rPr>
              <w:lastRenderedPageBreak/>
              <w:t>na dan, 90*60cm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8</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Kanta za smeće sa poklopcem i papučicom, zapremina 20 l</w:t>
            </w:r>
          </w:p>
        </w:tc>
        <w:tc>
          <w:tcPr>
            <w:tcW w:w="1417" w:type="dxa"/>
            <w:vAlign w:val="bottom"/>
          </w:tcPr>
          <w:p w:rsidR="00196F9D" w:rsidRPr="003836BD" w:rsidRDefault="00196F9D" w:rsidP="00196F9D">
            <w:pPr>
              <w:rPr>
                <w:color w:val="auto"/>
              </w:rPr>
            </w:pPr>
            <w:r w:rsidRPr="003836BD">
              <w:rPr>
                <w:color w:val="auto"/>
              </w:rPr>
              <w:t>Material inox</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bCs/>
                <w:color w:val="auto"/>
                <w:u w:val="single"/>
                <w:lang w:val="sr-Latn-RS"/>
              </w:rPr>
            </w:pPr>
            <w:r w:rsidRPr="003836BD">
              <w:rPr>
                <w:color w:val="auto"/>
              </w:rPr>
              <w:t xml:space="preserve">Domestos </w:t>
            </w:r>
            <w:r w:rsidRPr="003836BD">
              <w:rPr>
                <w:bCs/>
                <w:color w:val="auto"/>
                <w:u w:val="single"/>
                <w:lang w:val="sr-Latn-RS"/>
              </w:rPr>
              <w:t>750ml ili odgovarajuće</w:t>
            </w:r>
          </w:p>
        </w:tc>
        <w:tc>
          <w:tcPr>
            <w:tcW w:w="1417" w:type="dxa"/>
          </w:tcPr>
          <w:p w:rsidR="00196F9D" w:rsidRPr="003836BD" w:rsidRDefault="00196F9D" w:rsidP="00196F9D">
            <w:pPr>
              <w:snapToGrid w:val="0"/>
              <w:rPr>
                <w:bCs/>
                <w:color w:val="auto"/>
                <w:u w:val="single"/>
              </w:rPr>
            </w:pPr>
            <w:r w:rsidRPr="003836BD">
              <w:rPr>
                <w:bCs/>
                <w:color w:val="auto"/>
                <w:u w:val="single"/>
                <w:lang w:val="sr-Latn-RS"/>
              </w:rPr>
              <w:t xml:space="preserve">Sastav: natrijum hipohlorit, natrijum hidroksid, Cocamine oxide,  </w:t>
            </w:r>
          </w:p>
          <w:p w:rsidR="00196F9D" w:rsidRPr="003836BD" w:rsidRDefault="00196F9D" w:rsidP="00196F9D">
            <w:pPr>
              <w:snapToGrid w:val="0"/>
              <w:rPr>
                <w:color w:val="auto"/>
              </w:rPr>
            </w:pPr>
            <w:r w:rsidRPr="003836BD">
              <w:rPr>
                <w:bCs/>
                <w:color w:val="auto"/>
                <w:u w:val="single"/>
              </w:rPr>
              <w:t xml:space="preserve">&lt; 5% </w:t>
            </w:r>
            <w:r w:rsidRPr="003836BD">
              <w:rPr>
                <w:bCs/>
                <w:color w:val="auto"/>
                <w:u w:val="single"/>
                <w:lang w:val="sr-Latn-RS"/>
              </w:rPr>
              <w:t xml:space="preserve">izbeljivača na </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Uložak za brisko K, artikal 14376 Bečejpromet ili odgovarajući</w:t>
            </w:r>
          </w:p>
        </w:tc>
        <w:tc>
          <w:tcPr>
            <w:tcW w:w="1417" w:type="dxa"/>
            <w:vAlign w:val="bottom"/>
          </w:tcPr>
          <w:p w:rsidR="00196F9D" w:rsidRPr="003836BD" w:rsidRDefault="00196F9D" w:rsidP="00196F9D">
            <w:pPr>
              <w:rPr>
                <w:color w:val="auto"/>
              </w:rPr>
            </w:pPr>
            <w:r w:rsidRPr="003836BD">
              <w:rPr>
                <w:color w:val="auto"/>
              </w:rPr>
              <w:t>konac propilen - trakice</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50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 xml:space="preserve">Uložak za brisko </w:t>
            </w:r>
          </w:p>
        </w:tc>
        <w:tc>
          <w:tcPr>
            <w:tcW w:w="1417" w:type="dxa"/>
            <w:vAlign w:val="bottom"/>
          </w:tcPr>
          <w:p w:rsidR="00196F9D" w:rsidRPr="003836BD" w:rsidRDefault="00196F9D" w:rsidP="00196F9D">
            <w:pPr>
              <w:rPr>
                <w:color w:val="auto"/>
              </w:rPr>
            </w:pPr>
            <w:r w:rsidRPr="003836BD">
              <w:rPr>
                <w:color w:val="auto"/>
              </w:rPr>
              <w:t>mop končani beli - duge resice</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50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pStyle w:val="Heading3"/>
              <w:numPr>
                <w:ilvl w:val="2"/>
                <w:numId w:val="1"/>
              </w:numPr>
              <w:spacing w:line="240" w:lineRule="auto"/>
              <w:rPr>
                <w:rFonts w:ascii="Times New Roman" w:hAnsi="Times New Roman"/>
                <w:b w:val="0"/>
                <w:color w:val="auto"/>
                <w:sz w:val="24"/>
                <w:szCs w:val="24"/>
                <w:u w:val="single"/>
              </w:rPr>
            </w:pPr>
            <w:r w:rsidRPr="003836BD">
              <w:rPr>
                <w:rFonts w:ascii="Times New Roman" w:hAnsi="Times New Roman"/>
                <w:b w:val="0"/>
                <w:color w:val="auto"/>
                <w:sz w:val="24"/>
                <w:szCs w:val="24"/>
              </w:rPr>
              <w:t xml:space="preserve">Samosloživi papirni ubrusi Kimberly Klark </w:t>
            </w:r>
            <w:proofErr w:type="gramStart"/>
            <w:r w:rsidRPr="003836BD">
              <w:rPr>
                <w:rFonts w:ascii="Times New Roman" w:hAnsi="Times New Roman"/>
                <w:b w:val="0"/>
                <w:color w:val="auto"/>
                <w:sz w:val="24"/>
                <w:szCs w:val="24"/>
              </w:rPr>
              <w:t>ili</w:t>
            </w:r>
            <w:proofErr w:type="gramEnd"/>
            <w:r w:rsidRPr="003836BD">
              <w:rPr>
                <w:rFonts w:ascii="Times New Roman" w:hAnsi="Times New Roman"/>
                <w:b w:val="0"/>
                <w:color w:val="auto"/>
                <w:sz w:val="24"/>
                <w:szCs w:val="24"/>
              </w:rPr>
              <w:t xml:space="preserve"> odgovarajuće.</w:t>
            </w:r>
          </w:p>
        </w:tc>
        <w:tc>
          <w:tcPr>
            <w:tcW w:w="1417" w:type="dxa"/>
            <w:vAlign w:val="bottom"/>
          </w:tcPr>
          <w:p w:rsidR="00196F9D" w:rsidRPr="003836BD" w:rsidRDefault="00196F9D" w:rsidP="00196F9D">
            <w:pPr>
              <w:rPr>
                <w:bCs/>
                <w:color w:val="auto"/>
                <w:u w:val="single"/>
              </w:rPr>
            </w:pPr>
            <w:r w:rsidRPr="003836BD">
              <w:rPr>
                <w:bCs/>
                <w:color w:val="auto"/>
                <w:u w:val="single"/>
              </w:rPr>
              <w:t>Dimenzije : 21 * 21cm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100</w:t>
            </w:r>
          </w:p>
        </w:tc>
        <w:tc>
          <w:tcPr>
            <w:tcW w:w="992" w:type="dxa"/>
            <w:shd w:val="clear" w:color="auto" w:fill="auto"/>
            <w:vAlign w:val="bottom"/>
          </w:tcPr>
          <w:p w:rsidR="00196F9D" w:rsidRPr="003836BD" w:rsidRDefault="00196F9D" w:rsidP="00196F9D">
            <w:pPr>
              <w:rPr>
                <w:color w:val="auto"/>
              </w:rPr>
            </w:pPr>
            <w:r w:rsidRPr="003836BD">
              <w:rPr>
                <w:bCs/>
                <w:color w:val="auto"/>
                <w:u w:val="single"/>
              </w:rPr>
              <w:t xml:space="preserve">Pakovanje </w:t>
            </w:r>
            <w:r w:rsidRPr="003836BD">
              <w:rPr>
                <w:bCs/>
                <w:color w:val="auto"/>
                <w:u w:val="single"/>
                <w:lang w:val="sr-Latn-RS"/>
              </w:rPr>
              <w:t>2</w:t>
            </w:r>
            <w:r w:rsidRPr="003836BD">
              <w:rPr>
                <w:bCs/>
                <w:color w:val="auto"/>
                <w:u w:val="single"/>
              </w:rPr>
              <w:t>00 listića</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pStyle w:val="Heading3"/>
              <w:numPr>
                <w:ilvl w:val="2"/>
                <w:numId w:val="1"/>
              </w:numPr>
              <w:spacing w:line="240" w:lineRule="auto"/>
              <w:rPr>
                <w:rFonts w:ascii="Times New Roman" w:hAnsi="Times New Roman"/>
                <w:b w:val="0"/>
                <w:color w:val="auto"/>
                <w:sz w:val="24"/>
                <w:szCs w:val="24"/>
                <w:u w:val="single"/>
                <w:lang w:val="sr-Latn-RS"/>
              </w:rPr>
            </w:pPr>
            <w:r w:rsidRPr="003836BD">
              <w:rPr>
                <w:rFonts w:ascii="Times New Roman" w:hAnsi="Times New Roman"/>
                <w:b w:val="0"/>
                <w:color w:val="auto"/>
                <w:sz w:val="24"/>
                <w:szCs w:val="24"/>
                <w:u w:val="single"/>
                <w:lang w:val="sr-Latn-RS"/>
              </w:rPr>
              <w:t>Osveživač prostora na baterije sa uljanom dopunom u limenci od 133ml</w:t>
            </w:r>
          </w:p>
        </w:tc>
        <w:tc>
          <w:tcPr>
            <w:tcW w:w="1417" w:type="dxa"/>
            <w:vAlign w:val="bottom"/>
          </w:tcPr>
          <w:p w:rsidR="00196F9D" w:rsidRPr="003836BD" w:rsidRDefault="00196F9D" w:rsidP="00196F9D">
            <w:pPr>
              <w:rPr>
                <w:bCs/>
                <w:color w:val="auto"/>
                <w:u w:val="single"/>
                <w:lang w:val="sr-Latn-RS"/>
              </w:rPr>
            </w:pPr>
            <w:r w:rsidRPr="003836BD">
              <w:rPr>
                <w:bCs/>
                <w:color w:val="auto"/>
                <w:u w:val="single"/>
                <w:lang w:val="sr-Latn-RS"/>
              </w:rPr>
              <w:t>Namenjen za aromatizaciju kancelarijskih prostora, površine od 50-70m2,, radi na principu suđenja arome ulja neprekidno emitujući mirisnu aronu pomoću bešumnog ventilatora smeđtenog u aparat</w:t>
            </w:r>
          </w:p>
        </w:tc>
        <w:tc>
          <w:tcPr>
            <w:tcW w:w="2268" w:type="dxa"/>
            <w:shd w:val="clear" w:color="auto" w:fill="auto"/>
          </w:tcPr>
          <w:p w:rsidR="00196F9D" w:rsidRPr="003836BD" w:rsidRDefault="00196F9D" w:rsidP="00196F9D">
            <w:pPr>
              <w:rPr>
                <w:bCs/>
                <w:color w:val="auto"/>
                <w:u w:val="single"/>
                <w:lang w:val="sr-Latn-RS"/>
              </w:rPr>
            </w:pPr>
          </w:p>
        </w:tc>
        <w:tc>
          <w:tcPr>
            <w:tcW w:w="1134" w:type="dxa"/>
            <w:shd w:val="clear" w:color="auto" w:fill="auto"/>
          </w:tcPr>
          <w:p w:rsidR="00196F9D" w:rsidRPr="003836BD" w:rsidRDefault="00196F9D" w:rsidP="00196F9D">
            <w:pPr>
              <w:rPr>
                <w:color w:val="auto"/>
              </w:rPr>
            </w:pPr>
            <w:r w:rsidRPr="003836BD">
              <w:rPr>
                <w:bCs/>
                <w:color w:val="auto"/>
                <w:u w:val="single"/>
                <w:lang w:val="sr-Latn-RS"/>
              </w:rPr>
              <w:t>3</w:t>
            </w:r>
          </w:p>
        </w:tc>
        <w:tc>
          <w:tcPr>
            <w:tcW w:w="992" w:type="dxa"/>
            <w:shd w:val="clear" w:color="auto" w:fill="auto"/>
          </w:tcPr>
          <w:p w:rsidR="00196F9D" w:rsidRPr="003836BD" w:rsidRDefault="00196F9D" w:rsidP="00196F9D">
            <w:pPr>
              <w:rPr>
                <w:bCs/>
                <w:color w:val="auto"/>
                <w:u w:val="single"/>
                <w:lang w:val="sr-Latn-RS"/>
              </w:rPr>
            </w:pPr>
            <w:r w:rsidRPr="003836BD">
              <w:rPr>
                <w:bCs/>
                <w:color w:val="auto"/>
                <w:u w:val="single"/>
                <w:lang w:val="sr-Latn-RS"/>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pStyle w:val="Heading3"/>
              <w:numPr>
                <w:ilvl w:val="2"/>
                <w:numId w:val="1"/>
              </w:numPr>
              <w:spacing w:line="240" w:lineRule="auto"/>
              <w:rPr>
                <w:rFonts w:ascii="Times New Roman" w:hAnsi="Times New Roman"/>
                <w:b w:val="0"/>
                <w:color w:val="auto"/>
                <w:sz w:val="24"/>
                <w:szCs w:val="24"/>
                <w:u w:val="single"/>
                <w:lang w:val="sr-Latn-RS"/>
              </w:rPr>
            </w:pPr>
            <w:r w:rsidRPr="003836BD">
              <w:rPr>
                <w:rFonts w:ascii="Times New Roman" w:hAnsi="Times New Roman"/>
                <w:b w:val="0"/>
                <w:color w:val="auto"/>
                <w:sz w:val="24"/>
                <w:szCs w:val="24"/>
                <w:u w:val="single"/>
                <w:lang w:val="sr-Latn-RS"/>
              </w:rPr>
              <w:t>Dopuna za osveživač prostora 133ml</w:t>
            </w:r>
          </w:p>
        </w:tc>
        <w:tc>
          <w:tcPr>
            <w:tcW w:w="1417" w:type="dxa"/>
          </w:tcPr>
          <w:p w:rsidR="00196F9D" w:rsidRPr="003836BD" w:rsidRDefault="00196F9D" w:rsidP="00196F9D">
            <w:pPr>
              <w:rPr>
                <w:bCs/>
                <w:color w:val="auto"/>
                <w:u w:val="single"/>
                <w:lang w:val="sr-Latn-RS"/>
              </w:rPr>
            </w:pPr>
            <w:r w:rsidRPr="003836BD">
              <w:rPr>
                <w:bCs/>
                <w:color w:val="auto"/>
                <w:u w:val="single"/>
                <w:lang w:val="sr-Latn-RS"/>
              </w:rPr>
              <w:t>Limenka sa mirisnim uljem 133ml , različitih vrsta mirisa</w:t>
            </w:r>
          </w:p>
        </w:tc>
        <w:tc>
          <w:tcPr>
            <w:tcW w:w="2268" w:type="dxa"/>
            <w:shd w:val="clear" w:color="auto" w:fill="auto"/>
          </w:tcPr>
          <w:p w:rsidR="00196F9D" w:rsidRPr="003836BD" w:rsidRDefault="00196F9D" w:rsidP="00196F9D">
            <w:pPr>
              <w:rPr>
                <w:bCs/>
                <w:color w:val="auto"/>
                <w:u w:val="single"/>
                <w:lang w:val="sr-Latn-RS"/>
              </w:rPr>
            </w:pPr>
          </w:p>
        </w:tc>
        <w:tc>
          <w:tcPr>
            <w:tcW w:w="1134" w:type="dxa"/>
            <w:shd w:val="clear" w:color="auto" w:fill="auto"/>
          </w:tcPr>
          <w:p w:rsidR="00196F9D" w:rsidRPr="003836BD" w:rsidRDefault="00196F9D" w:rsidP="00196F9D">
            <w:pPr>
              <w:rPr>
                <w:color w:val="auto"/>
              </w:rPr>
            </w:pPr>
            <w:r w:rsidRPr="003836BD">
              <w:rPr>
                <w:bCs/>
                <w:color w:val="auto"/>
                <w:u w:val="single"/>
                <w:lang w:val="sr-Latn-RS"/>
              </w:rPr>
              <w:t>10</w:t>
            </w:r>
          </w:p>
        </w:tc>
        <w:tc>
          <w:tcPr>
            <w:tcW w:w="992" w:type="dxa"/>
            <w:shd w:val="clear" w:color="auto" w:fill="auto"/>
          </w:tcPr>
          <w:p w:rsidR="00196F9D" w:rsidRPr="003836BD" w:rsidRDefault="00196F9D" w:rsidP="00196F9D">
            <w:pPr>
              <w:rPr>
                <w:bCs/>
                <w:color w:val="auto"/>
                <w:u w:val="single"/>
                <w:lang w:val="sr-Latn-RS"/>
              </w:rPr>
            </w:pPr>
            <w:r w:rsidRPr="003836BD">
              <w:rPr>
                <w:bCs/>
                <w:color w:val="auto"/>
                <w:u w:val="single"/>
                <w:lang w:val="sr-Latn-RS"/>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pStyle w:val="Heading3"/>
              <w:numPr>
                <w:ilvl w:val="2"/>
                <w:numId w:val="1"/>
              </w:numPr>
              <w:spacing w:line="240" w:lineRule="auto"/>
              <w:rPr>
                <w:rFonts w:ascii="Times New Roman" w:hAnsi="Times New Roman"/>
                <w:b w:val="0"/>
                <w:color w:val="auto"/>
                <w:sz w:val="24"/>
                <w:szCs w:val="24"/>
              </w:rPr>
            </w:pPr>
            <w:r w:rsidRPr="003836BD">
              <w:rPr>
                <w:rFonts w:ascii="Times New Roman" w:hAnsi="Times New Roman"/>
                <w:b w:val="0"/>
                <w:color w:val="auto"/>
                <w:sz w:val="24"/>
                <w:szCs w:val="24"/>
                <w:u w:val="single"/>
                <w:lang w:val="sr-Latn-RS"/>
              </w:rPr>
              <w:t xml:space="preserve">Osveživač za wc školjku 200gr </w:t>
            </w:r>
          </w:p>
          <w:p w:rsidR="00196F9D" w:rsidRPr="003836BD" w:rsidRDefault="00196F9D" w:rsidP="00196F9D">
            <w:pPr>
              <w:spacing w:before="240" w:after="60"/>
              <w:rPr>
                <w:color w:val="auto"/>
              </w:rPr>
            </w:pPr>
          </w:p>
        </w:tc>
        <w:tc>
          <w:tcPr>
            <w:tcW w:w="1417" w:type="dxa"/>
            <w:vAlign w:val="bottom"/>
          </w:tcPr>
          <w:p w:rsidR="00196F9D" w:rsidRPr="003836BD" w:rsidRDefault="00196F9D" w:rsidP="00196F9D">
            <w:pPr>
              <w:rPr>
                <w:bCs/>
                <w:color w:val="auto"/>
                <w:u w:val="single"/>
                <w:lang w:val="sr-Latn-RS"/>
              </w:rPr>
            </w:pPr>
            <w:r w:rsidRPr="003836BD">
              <w:rPr>
                <w:bCs/>
                <w:color w:val="auto"/>
                <w:u w:val="single"/>
                <w:lang w:val="sr-Latn-RS"/>
              </w:rPr>
              <w:t xml:space="preserve">Osveživač za wc školjku u pakovanju od 200g  </w:t>
            </w:r>
            <w:r w:rsidRPr="003836BD">
              <w:rPr>
                <w:bCs/>
                <w:color w:val="auto"/>
                <w:u w:val="single"/>
                <w:lang w:val="sr-Latn-RS"/>
              </w:rPr>
              <w:lastRenderedPageBreak/>
              <w:t>koji se postavlja u vodokotlić, na biološkoj bazi, čisti,  dezinfikuje, dezodoriše i uklanja organske naslage</w:t>
            </w:r>
          </w:p>
        </w:tc>
        <w:tc>
          <w:tcPr>
            <w:tcW w:w="2268" w:type="dxa"/>
            <w:shd w:val="clear" w:color="auto" w:fill="auto"/>
          </w:tcPr>
          <w:p w:rsidR="00196F9D" w:rsidRPr="003836BD" w:rsidRDefault="00196F9D" w:rsidP="00196F9D">
            <w:pPr>
              <w:rPr>
                <w:bCs/>
                <w:color w:val="auto"/>
                <w:u w:val="single"/>
                <w:lang w:val="sr-Latn-RS"/>
              </w:rPr>
            </w:pPr>
          </w:p>
        </w:tc>
        <w:tc>
          <w:tcPr>
            <w:tcW w:w="1134" w:type="dxa"/>
            <w:shd w:val="clear" w:color="auto" w:fill="auto"/>
          </w:tcPr>
          <w:p w:rsidR="00196F9D" w:rsidRPr="003836BD" w:rsidRDefault="00196F9D" w:rsidP="00196F9D">
            <w:pPr>
              <w:rPr>
                <w:color w:val="auto"/>
              </w:rPr>
            </w:pPr>
            <w:r w:rsidRPr="003836BD">
              <w:rPr>
                <w:bCs/>
                <w:color w:val="auto"/>
                <w:u w:val="single"/>
                <w:lang w:val="sr-Latn-RS"/>
              </w:rPr>
              <w:t>10</w:t>
            </w:r>
          </w:p>
        </w:tc>
        <w:tc>
          <w:tcPr>
            <w:tcW w:w="992" w:type="dxa"/>
            <w:shd w:val="clear" w:color="auto" w:fill="auto"/>
          </w:tcPr>
          <w:p w:rsidR="00196F9D" w:rsidRPr="003836BD" w:rsidRDefault="00196F9D" w:rsidP="00196F9D">
            <w:pPr>
              <w:rPr>
                <w:bCs/>
                <w:color w:val="auto"/>
                <w:u w:val="single"/>
                <w:lang w:val="sr-Latn-RS"/>
              </w:rPr>
            </w:pPr>
            <w:r w:rsidRPr="003836BD">
              <w:rPr>
                <w:bCs/>
                <w:color w:val="auto"/>
                <w:u w:val="single"/>
                <w:lang w:val="sr-Latn-RS"/>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39397A" w:rsidTr="00196F9D">
        <w:trPr>
          <w:trHeight w:val="477"/>
        </w:trPr>
        <w:tc>
          <w:tcPr>
            <w:tcW w:w="12050" w:type="dxa"/>
            <w:gridSpan w:val="8"/>
            <w:shd w:val="clear" w:color="auto" w:fill="auto"/>
            <w:vAlign w:val="center"/>
          </w:tcPr>
          <w:p w:rsidR="00196F9D" w:rsidRPr="0039397A" w:rsidRDefault="00196F9D" w:rsidP="00B87B08">
            <w:pPr>
              <w:snapToGrid w:val="0"/>
              <w:jc w:val="center"/>
              <w:rPr>
                <w:bCs/>
                <w:sz w:val="22"/>
                <w:szCs w:val="22"/>
              </w:rPr>
            </w:pPr>
            <w:r w:rsidRPr="0039397A">
              <w:rPr>
                <w:bCs/>
                <w:sz w:val="22"/>
                <w:szCs w:val="22"/>
              </w:rPr>
              <w:lastRenderedPageBreak/>
              <w:t>Ukupno</w:t>
            </w:r>
            <w:r w:rsidRPr="0039397A">
              <w:rPr>
                <w:bCs/>
                <w:sz w:val="22"/>
                <w:szCs w:val="22"/>
                <w:lang w:val="sr-Cyrl-CS"/>
              </w:rPr>
              <w:t xml:space="preserve"> </w:t>
            </w:r>
          </w:p>
        </w:tc>
        <w:tc>
          <w:tcPr>
            <w:tcW w:w="1701" w:type="dxa"/>
          </w:tcPr>
          <w:p w:rsidR="00196F9D" w:rsidRPr="0039397A" w:rsidRDefault="00196F9D" w:rsidP="00D523EE">
            <w:pPr>
              <w:snapToGrid w:val="0"/>
              <w:jc w:val="center"/>
              <w:rPr>
                <w:bCs/>
                <w:sz w:val="22"/>
                <w:szCs w:val="22"/>
              </w:rPr>
            </w:pPr>
          </w:p>
        </w:tc>
        <w:tc>
          <w:tcPr>
            <w:tcW w:w="1559" w:type="dxa"/>
          </w:tcPr>
          <w:p w:rsidR="00196F9D" w:rsidRPr="0039397A" w:rsidRDefault="00196F9D" w:rsidP="00D523EE">
            <w:pPr>
              <w:snapToGrid w:val="0"/>
              <w:jc w:val="center"/>
              <w:rPr>
                <w:bCs/>
                <w:sz w:val="22"/>
                <w:szCs w:val="22"/>
              </w:rPr>
            </w:pPr>
          </w:p>
        </w:tc>
      </w:tr>
    </w:tbl>
    <w:p w:rsidR="00696E66" w:rsidRPr="006C7450" w:rsidRDefault="00696E66" w:rsidP="00696E66">
      <w:pPr>
        <w:jc w:val="both"/>
        <w:rPr>
          <w:rFonts w:ascii="Arial" w:hAnsi="Arial" w:cs="Arial"/>
          <w:b/>
          <w:bCs/>
          <w:sz w:val="22"/>
          <w:szCs w:val="22"/>
          <w:highlight w:val="yellow"/>
          <w:lang w:val="sr-Cyrl-RS"/>
        </w:rPr>
      </w:pPr>
      <w:r w:rsidRPr="008374A9">
        <w:rPr>
          <w:b/>
          <w:sz w:val="22"/>
          <w:szCs w:val="22"/>
          <w:lang w:val="sr-Cyrl-CS"/>
        </w:rPr>
        <w:t xml:space="preserve">Напомена: У колони  </w:t>
      </w:r>
      <w:r w:rsidRPr="008374A9">
        <w:rPr>
          <w:b/>
          <w:sz w:val="22"/>
          <w:szCs w:val="22"/>
          <w:lang w:val="sr-Latn-CS"/>
        </w:rPr>
        <w:t>„</w:t>
      </w:r>
      <w:r w:rsidRPr="00F62CCB">
        <w:rPr>
          <w:b/>
          <w:bCs/>
          <w:sz w:val="22"/>
          <w:szCs w:val="22"/>
          <w:lang w:val="ru-RU"/>
        </w:rPr>
        <w:t>Произвођач, марка и тип ”</w:t>
      </w:r>
      <w:r w:rsidRPr="008374A9">
        <w:rPr>
          <w:b/>
          <w:sz w:val="22"/>
          <w:szCs w:val="22"/>
          <w:lang w:val="sr-Cyrl-CS"/>
        </w:rPr>
        <w:t xml:space="preserve"> мора бити </w:t>
      </w:r>
      <w:r w:rsidRPr="008374A9">
        <w:rPr>
          <w:b/>
          <w:sz w:val="22"/>
          <w:szCs w:val="22"/>
          <w:lang w:val="hr-HR"/>
        </w:rPr>
        <w:t xml:space="preserve">уписана тачна марка и тип </w:t>
      </w:r>
      <w:r w:rsidR="001A4FF6" w:rsidRPr="00F62CCB">
        <w:rPr>
          <w:b/>
          <w:sz w:val="22"/>
          <w:szCs w:val="22"/>
          <w:lang w:val="ru-RU"/>
        </w:rPr>
        <w:t>средстава за одржавање хигијене</w:t>
      </w:r>
      <w:r w:rsidR="00937810" w:rsidRPr="00F62CCB">
        <w:rPr>
          <w:b/>
          <w:sz w:val="22"/>
          <w:szCs w:val="22"/>
          <w:lang w:val="ru-RU"/>
        </w:rPr>
        <w:t xml:space="preserve"> и назив произвођача</w:t>
      </w:r>
      <w:r w:rsidRPr="008374A9">
        <w:rPr>
          <w:b/>
          <w:sz w:val="22"/>
          <w:szCs w:val="22"/>
          <w:lang w:val="hr-HR"/>
        </w:rPr>
        <w:t>.</w:t>
      </w:r>
      <w:r w:rsidRPr="008374A9">
        <w:rPr>
          <w:b/>
          <w:sz w:val="22"/>
          <w:szCs w:val="22"/>
          <w:lang w:val="sr-Cyrl-CS"/>
        </w:rPr>
        <w:t xml:space="preserve"> </w:t>
      </w:r>
      <w:r w:rsidRPr="008374A9">
        <w:rPr>
          <w:b/>
          <w:sz w:val="22"/>
          <w:szCs w:val="22"/>
          <w:lang w:val="hr-HR"/>
        </w:rPr>
        <w:t xml:space="preserve"> Минимални технички захтеви кој</w:t>
      </w:r>
      <w:r w:rsidR="001A4FF6" w:rsidRPr="00F62CCB">
        <w:rPr>
          <w:b/>
          <w:sz w:val="22"/>
          <w:szCs w:val="22"/>
          <w:lang w:val="ru-RU"/>
        </w:rPr>
        <w:t>е</w:t>
      </w:r>
      <w:r w:rsidRPr="008374A9">
        <w:rPr>
          <w:b/>
          <w:sz w:val="22"/>
          <w:szCs w:val="22"/>
          <w:lang w:val="hr-HR"/>
        </w:rPr>
        <w:t xml:space="preserve"> </w:t>
      </w:r>
      <w:r w:rsidR="001A4FF6" w:rsidRPr="00F62CCB">
        <w:rPr>
          <w:b/>
          <w:sz w:val="22"/>
          <w:szCs w:val="22"/>
          <w:lang w:val="ru-RU"/>
        </w:rPr>
        <w:t xml:space="preserve">средства </w:t>
      </w:r>
      <w:r w:rsidRPr="008374A9">
        <w:rPr>
          <w:b/>
          <w:sz w:val="22"/>
          <w:szCs w:val="22"/>
          <w:lang w:val="hr-HR"/>
        </w:rPr>
        <w:t xml:space="preserve"> мора</w:t>
      </w:r>
      <w:r w:rsidRPr="00F62CCB">
        <w:rPr>
          <w:b/>
          <w:sz w:val="22"/>
          <w:szCs w:val="22"/>
          <w:lang w:val="ru-RU"/>
        </w:rPr>
        <w:t xml:space="preserve">ју </w:t>
      </w:r>
      <w:r w:rsidRPr="008374A9">
        <w:rPr>
          <w:b/>
          <w:sz w:val="22"/>
          <w:szCs w:val="22"/>
          <w:lang w:val="hr-HR"/>
        </w:rPr>
        <w:t xml:space="preserve"> да задовољ</w:t>
      </w:r>
      <w:r w:rsidRPr="00F62CCB">
        <w:rPr>
          <w:b/>
          <w:sz w:val="22"/>
          <w:szCs w:val="22"/>
          <w:lang w:val="ru-RU"/>
        </w:rPr>
        <w:t>е</w:t>
      </w:r>
      <w:r w:rsidRPr="008374A9">
        <w:rPr>
          <w:b/>
          <w:sz w:val="22"/>
          <w:szCs w:val="22"/>
          <w:lang w:val="hr-HR"/>
        </w:rPr>
        <w:t xml:space="preserve"> дати су у </w:t>
      </w:r>
      <w:r w:rsidRPr="00F62CCB">
        <w:rPr>
          <w:b/>
          <w:sz w:val="22"/>
          <w:szCs w:val="22"/>
          <w:lang w:val="ru-RU"/>
        </w:rPr>
        <w:t xml:space="preserve">називу и </w:t>
      </w:r>
      <w:r w:rsidRPr="008374A9">
        <w:rPr>
          <w:b/>
          <w:sz w:val="22"/>
          <w:szCs w:val="22"/>
          <w:lang w:val="hr-HR"/>
        </w:rPr>
        <w:t xml:space="preserve">техникој спецификацији. Понуда се неће сматрати </w:t>
      </w:r>
      <w:r w:rsidRPr="008374A9">
        <w:rPr>
          <w:b/>
          <w:sz w:val="22"/>
          <w:szCs w:val="22"/>
          <w:lang w:val="sr-Cyrl-CS"/>
        </w:rPr>
        <w:t>прихватљивом</w:t>
      </w:r>
      <w:r w:rsidRPr="008374A9">
        <w:rPr>
          <w:b/>
          <w:sz w:val="22"/>
          <w:szCs w:val="22"/>
          <w:lang w:val="hr-HR"/>
        </w:rPr>
        <w:t xml:space="preserve"> и биће одбијена ако техничке карактеристике </w:t>
      </w:r>
      <w:r w:rsidRPr="008374A9">
        <w:rPr>
          <w:b/>
          <w:sz w:val="22"/>
          <w:szCs w:val="22"/>
          <w:lang w:val="sr-Cyrl-CS"/>
        </w:rPr>
        <w:t>понуђеног добра</w:t>
      </w:r>
      <w:r w:rsidRPr="008374A9">
        <w:rPr>
          <w:b/>
          <w:sz w:val="22"/>
          <w:szCs w:val="22"/>
          <w:lang w:val="hr-HR"/>
        </w:rPr>
        <w:t xml:space="preserve"> не испуњавају </w:t>
      </w:r>
      <w:r w:rsidRPr="006C7450">
        <w:rPr>
          <w:b/>
          <w:sz w:val="22"/>
          <w:szCs w:val="22"/>
          <w:lang w:val="hr-HR"/>
        </w:rPr>
        <w:t xml:space="preserve">захтеве из </w:t>
      </w:r>
      <w:r w:rsidR="001A4FF6" w:rsidRPr="00F62CCB">
        <w:rPr>
          <w:b/>
          <w:sz w:val="22"/>
          <w:szCs w:val="22"/>
          <w:lang w:val="ru-RU"/>
        </w:rPr>
        <w:t xml:space="preserve">назива и </w:t>
      </w:r>
      <w:r w:rsidRPr="006C7450">
        <w:rPr>
          <w:b/>
          <w:sz w:val="22"/>
          <w:szCs w:val="22"/>
          <w:lang w:val="hr-HR"/>
        </w:rPr>
        <w:t>техничке спецификације</w:t>
      </w:r>
      <w:r w:rsidRPr="006C7450">
        <w:rPr>
          <w:b/>
          <w:sz w:val="22"/>
          <w:szCs w:val="22"/>
          <w:lang w:val="sr-Cyrl-CS"/>
        </w:rPr>
        <w:t xml:space="preserve">, што ће се проверити увидом у техничку докуметацију произвођача дату </w:t>
      </w:r>
      <w:r w:rsidRPr="00F52EEE">
        <w:rPr>
          <w:b/>
          <w:sz w:val="22"/>
          <w:szCs w:val="22"/>
          <w:lang w:val="sr-Cyrl-CS"/>
        </w:rPr>
        <w:t>у понуди</w:t>
      </w:r>
      <w:r w:rsidR="006C7450" w:rsidRPr="00F52EEE">
        <w:rPr>
          <w:b/>
          <w:iCs/>
          <w:sz w:val="22"/>
          <w:szCs w:val="22"/>
          <w:lang w:val="sr-Cyrl-RS"/>
        </w:rPr>
        <w:t xml:space="preserve"> </w:t>
      </w:r>
    </w:p>
    <w:p w:rsidR="00696E66" w:rsidRPr="00F62CCB" w:rsidRDefault="00696E66">
      <w:pPr>
        <w:jc w:val="both"/>
        <w:rPr>
          <w:sz w:val="22"/>
          <w:szCs w:val="22"/>
          <w:lang w:val="ru-RU"/>
        </w:rPr>
      </w:pPr>
    </w:p>
    <w:tbl>
      <w:tblPr>
        <w:tblW w:w="15310" w:type="dxa"/>
        <w:tblInd w:w="-176" w:type="dxa"/>
        <w:tblLayout w:type="fixed"/>
        <w:tblLook w:val="0000" w:firstRow="0" w:lastRow="0" w:firstColumn="0" w:lastColumn="0" w:noHBand="0" w:noVBand="0"/>
      </w:tblPr>
      <w:tblGrid>
        <w:gridCol w:w="3119"/>
        <w:gridCol w:w="12191"/>
      </w:tblGrid>
      <w:tr w:rsidR="001619E7" w:rsidRPr="00E96A7B" w:rsidTr="0039397A">
        <w:tc>
          <w:tcPr>
            <w:tcW w:w="3119" w:type="dxa"/>
            <w:tcBorders>
              <w:top w:val="single" w:sz="4" w:space="0" w:color="000000"/>
              <w:left w:val="single" w:sz="4" w:space="0" w:color="000000"/>
              <w:bottom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p w:rsidR="001619E7" w:rsidRPr="00E96A7B" w:rsidRDefault="001619E7">
            <w:pPr>
              <w:jc w:val="both"/>
              <w:rPr>
                <w:rFonts w:eastAsia="TimesNewRomanPSMT"/>
                <w:bCs/>
                <w:sz w:val="22"/>
                <w:szCs w:val="22"/>
                <w:lang w:val="ru-RU"/>
              </w:rPr>
            </w:pPr>
            <w:r w:rsidRPr="00E96A7B">
              <w:rPr>
                <w:rFonts w:eastAsia="TimesNewRomanPSMT"/>
                <w:bCs/>
                <w:sz w:val="22"/>
                <w:szCs w:val="22"/>
                <w:lang w:val="ru-RU"/>
              </w:rPr>
              <w:t>Рок и начин плаћања</w:t>
            </w:r>
          </w:p>
          <w:p w:rsidR="001619E7" w:rsidRPr="00E96A7B" w:rsidRDefault="001619E7">
            <w:pPr>
              <w:jc w:val="both"/>
              <w:rPr>
                <w:rFonts w:eastAsia="TimesNewRomanPSMT"/>
                <w:bCs/>
                <w:sz w:val="22"/>
                <w:szCs w:val="22"/>
                <w:lang w:val="ru-RU"/>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tc>
      </w:tr>
      <w:tr w:rsidR="001619E7" w:rsidRPr="00E96A7B" w:rsidTr="0039397A">
        <w:tc>
          <w:tcPr>
            <w:tcW w:w="3119" w:type="dxa"/>
            <w:tcBorders>
              <w:top w:val="single" w:sz="4" w:space="0" w:color="000000"/>
              <w:left w:val="single" w:sz="4" w:space="0" w:color="000000"/>
              <w:bottom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p w:rsidR="001619E7" w:rsidRPr="00E96A7B" w:rsidRDefault="001619E7">
            <w:pPr>
              <w:jc w:val="both"/>
              <w:rPr>
                <w:rFonts w:eastAsia="TimesNewRomanPSMT"/>
                <w:bCs/>
                <w:sz w:val="22"/>
                <w:szCs w:val="22"/>
                <w:lang w:val="ru-RU"/>
              </w:rPr>
            </w:pPr>
            <w:r w:rsidRPr="00E96A7B">
              <w:rPr>
                <w:rFonts w:eastAsia="TimesNewRomanPSMT"/>
                <w:bCs/>
                <w:sz w:val="22"/>
                <w:szCs w:val="22"/>
                <w:lang w:val="ru-RU"/>
              </w:rPr>
              <w:t>Рок важења понуде</w:t>
            </w:r>
          </w:p>
          <w:p w:rsidR="001619E7" w:rsidRPr="00E96A7B" w:rsidRDefault="001619E7">
            <w:pPr>
              <w:jc w:val="both"/>
              <w:rPr>
                <w:rFonts w:eastAsia="TimesNewRomanPSMT"/>
                <w:bCs/>
                <w:sz w:val="22"/>
                <w:szCs w:val="22"/>
                <w:lang w:val="ru-RU"/>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tc>
      </w:tr>
      <w:tr w:rsidR="001619E7" w:rsidRPr="00E96A7B" w:rsidTr="0039397A">
        <w:tc>
          <w:tcPr>
            <w:tcW w:w="3119" w:type="dxa"/>
            <w:tcBorders>
              <w:top w:val="single" w:sz="4" w:space="0" w:color="000000"/>
              <w:left w:val="single" w:sz="4" w:space="0" w:color="000000"/>
              <w:bottom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p w:rsidR="001619E7" w:rsidRPr="00E96A7B" w:rsidRDefault="001619E7">
            <w:pPr>
              <w:jc w:val="both"/>
              <w:rPr>
                <w:rFonts w:eastAsia="TimesNewRomanPSMT"/>
                <w:bCs/>
                <w:sz w:val="22"/>
                <w:szCs w:val="22"/>
                <w:lang w:val="ru-RU"/>
              </w:rPr>
            </w:pPr>
            <w:r w:rsidRPr="00E96A7B">
              <w:rPr>
                <w:rFonts w:eastAsia="TimesNewRomanPSMT"/>
                <w:bCs/>
                <w:sz w:val="22"/>
                <w:szCs w:val="22"/>
                <w:lang w:val="ru-RU"/>
              </w:rPr>
              <w:t>Рок испоруке</w:t>
            </w:r>
          </w:p>
          <w:p w:rsidR="001619E7" w:rsidRPr="00E96A7B" w:rsidRDefault="001619E7">
            <w:pPr>
              <w:jc w:val="both"/>
              <w:rPr>
                <w:rFonts w:eastAsia="TimesNewRomanPSMT"/>
                <w:bCs/>
                <w:sz w:val="22"/>
                <w:szCs w:val="22"/>
                <w:lang w:val="ru-RU"/>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tc>
      </w:tr>
      <w:tr w:rsidR="001619E7" w:rsidRPr="00E96A7B" w:rsidTr="0039397A">
        <w:trPr>
          <w:trHeight w:val="575"/>
        </w:trPr>
        <w:tc>
          <w:tcPr>
            <w:tcW w:w="3119" w:type="dxa"/>
            <w:tcBorders>
              <w:top w:val="single" w:sz="4" w:space="0" w:color="000000"/>
              <w:left w:val="single" w:sz="4" w:space="0" w:color="000000"/>
              <w:bottom w:val="single" w:sz="4" w:space="0" w:color="000000"/>
            </w:tcBorders>
            <w:shd w:val="clear" w:color="auto" w:fill="auto"/>
          </w:tcPr>
          <w:p w:rsidR="001619E7" w:rsidRPr="00E96A7B" w:rsidRDefault="001619E7">
            <w:pPr>
              <w:snapToGrid w:val="0"/>
              <w:jc w:val="both"/>
              <w:rPr>
                <w:rFonts w:eastAsia="TimesNewRomanPSMT"/>
                <w:bCs/>
                <w:sz w:val="22"/>
                <w:szCs w:val="22"/>
                <w:lang w:val="sr-Cyrl-CS"/>
              </w:rPr>
            </w:pPr>
          </w:p>
          <w:p w:rsidR="001619E7" w:rsidRPr="00E96A7B" w:rsidRDefault="001619E7">
            <w:pPr>
              <w:jc w:val="both"/>
              <w:rPr>
                <w:rFonts w:eastAsia="TimesNewRomanPSMT"/>
                <w:bCs/>
                <w:sz w:val="22"/>
                <w:szCs w:val="22"/>
              </w:rPr>
            </w:pPr>
            <w:r w:rsidRPr="00E96A7B">
              <w:rPr>
                <w:rFonts w:eastAsia="TimesNewRomanPSMT"/>
                <w:bCs/>
                <w:sz w:val="22"/>
                <w:szCs w:val="22"/>
              </w:rPr>
              <w:t>Место и начин испоруке</w:t>
            </w:r>
          </w:p>
          <w:p w:rsidR="001619E7" w:rsidRPr="00E96A7B" w:rsidRDefault="001619E7">
            <w:pPr>
              <w:jc w:val="both"/>
              <w:rPr>
                <w:rFonts w:eastAsia="TimesNewRomanPSMT"/>
                <w:bCs/>
                <w:sz w:val="22"/>
                <w:szCs w:val="22"/>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1619E7" w:rsidRPr="00E96A7B" w:rsidRDefault="001619E7">
            <w:pPr>
              <w:snapToGrid w:val="0"/>
              <w:jc w:val="both"/>
              <w:rPr>
                <w:rFonts w:eastAsia="TimesNewRomanPSMT"/>
                <w:bCs/>
                <w:sz w:val="22"/>
                <w:szCs w:val="22"/>
              </w:rPr>
            </w:pPr>
          </w:p>
        </w:tc>
      </w:tr>
    </w:tbl>
    <w:p w:rsidR="001619E7" w:rsidRPr="00E96A7B" w:rsidRDefault="001619E7" w:rsidP="008448E4">
      <w:pPr>
        <w:jc w:val="both"/>
        <w:rPr>
          <w:rFonts w:eastAsia="TimesNewRomanPSMT"/>
          <w:bCs/>
          <w:sz w:val="22"/>
          <w:szCs w:val="22"/>
        </w:rPr>
      </w:pPr>
    </w:p>
    <w:p w:rsidR="001619E7" w:rsidRPr="00196F9D" w:rsidRDefault="001619E7">
      <w:pPr>
        <w:ind w:left="720" w:firstLine="720"/>
        <w:jc w:val="both"/>
        <w:rPr>
          <w:rFonts w:eastAsia="TimesNewRomanPSMT"/>
          <w:bCs/>
          <w:sz w:val="22"/>
          <w:szCs w:val="22"/>
          <w:lang w:val="ru-RU"/>
        </w:rPr>
      </w:pPr>
      <w:r w:rsidRPr="00196F9D">
        <w:rPr>
          <w:rFonts w:eastAsia="TimesNewRomanPSMT"/>
          <w:bCs/>
          <w:sz w:val="22"/>
          <w:szCs w:val="22"/>
          <w:lang w:val="ru-RU"/>
        </w:rPr>
        <w:t xml:space="preserve">Датум </w:t>
      </w:r>
      <w:r w:rsidRPr="00196F9D">
        <w:rPr>
          <w:rFonts w:eastAsia="TimesNewRomanPSMT"/>
          <w:bCs/>
          <w:sz w:val="22"/>
          <w:szCs w:val="22"/>
          <w:lang w:val="ru-RU"/>
        </w:rPr>
        <w:tab/>
      </w:r>
      <w:r w:rsidRPr="00196F9D">
        <w:rPr>
          <w:rFonts w:eastAsia="TimesNewRomanPSMT"/>
          <w:bCs/>
          <w:sz w:val="22"/>
          <w:szCs w:val="22"/>
          <w:lang w:val="ru-RU"/>
        </w:rPr>
        <w:tab/>
      </w:r>
      <w:r w:rsidRPr="00196F9D">
        <w:rPr>
          <w:rFonts w:eastAsia="TimesNewRomanPSMT"/>
          <w:bCs/>
          <w:sz w:val="22"/>
          <w:szCs w:val="22"/>
          <w:lang w:val="ru-RU"/>
        </w:rPr>
        <w:tab/>
      </w:r>
      <w:r w:rsidRPr="00196F9D">
        <w:rPr>
          <w:rFonts w:eastAsia="TimesNewRomanPSMT"/>
          <w:bCs/>
          <w:sz w:val="22"/>
          <w:szCs w:val="22"/>
          <w:lang w:val="ru-RU"/>
        </w:rPr>
        <w:tab/>
      </w:r>
      <w:r w:rsidRPr="00196F9D">
        <w:rPr>
          <w:rFonts w:eastAsia="TimesNewRomanPSMT"/>
          <w:bCs/>
          <w:sz w:val="22"/>
          <w:szCs w:val="22"/>
          <w:lang w:val="ru-RU"/>
        </w:rPr>
        <w:tab/>
        <w:t xml:space="preserve">         </w:t>
      </w:r>
      <w:r w:rsidR="00696E66" w:rsidRPr="00196F9D">
        <w:rPr>
          <w:rFonts w:eastAsia="TimesNewRomanPSMT"/>
          <w:bCs/>
          <w:sz w:val="22"/>
          <w:szCs w:val="22"/>
          <w:lang w:val="ru-RU"/>
        </w:rPr>
        <w:t xml:space="preserve">                                                                    </w:t>
      </w:r>
      <w:r w:rsidRPr="00196F9D">
        <w:rPr>
          <w:rFonts w:eastAsia="TimesNewRomanPSMT"/>
          <w:bCs/>
          <w:sz w:val="22"/>
          <w:szCs w:val="22"/>
          <w:lang w:val="ru-RU"/>
        </w:rPr>
        <w:t xml:space="preserve">     Понуђач</w:t>
      </w:r>
    </w:p>
    <w:p w:rsidR="001619E7" w:rsidRPr="00196F9D" w:rsidRDefault="001619E7">
      <w:pPr>
        <w:ind w:left="2880" w:firstLine="720"/>
        <w:jc w:val="both"/>
        <w:rPr>
          <w:rFonts w:eastAsia="TimesNewRomanPS-BoldMT"/>
          <w:b/>
          <w:bCs/>
          <w:i/>
          <w:iCs/>
          <w:color w:val="002060"/>
          <w:sz w:val="22"/>
          <w:szCs w:val="22"/>
          <w:lang w:val="ru-RU"/>
        </w:rPr>
      </w:pPr>
      <w:r w:rsidRPr="00196F9D">
        <w:rPr>
          <w:rFonts w:eastAsia="TimesNewRomanPSMT"/>
          <w:bCs/>
          <w:sz w:val="22"/>
          <w:szCs w:val="22"/>
          <w:lang w:val="ru-RU"/>
        </w:rPr>
        <w:t xml:space="preserve">    </w:t>
      </w:r>
      <w:r w:rsidR="00696E66" w:rsidRPr="00196F9D">
        <w:rPr>
          <w:rFonts w:eastAsia="TimesNewRomanPSMT"/>
          <w:bCs/>
          <w:sz w:val="22"/>
          <w:szCs w:val="22"/>
          <w:lang w:val="ru-RU"/>
        </w:rPr>
        <w:t xml:space="preserve">                                                                                                       </w:t>
      </w:r>
      <w:r w:rsidRPr="00196F9D">
        <w:rPr>
          <w:rFonts w:eastAsia="TimesNewRomanPSMT"/>
          <w:bCs/>
          <w:sz w:val="22"/>
          <w:szCs w:val="22"/>
          <w:lang w:val="ru-RU"/>
        </w:rPr>
        <w:t xml:space="preserve">М. П. </w:t>
      </w:r>
    </w:p>
    <w:p w:rsidR="001619E7" w:rsidRPr="00196F9D" w:rsidRDefault="001619E7">
      <w:pPr>
        <w:jc w:val="both"/>
        <w:rPr>
          <w:rFonts w:eastAsia="TimesNewRomanPS-BoldMT"/>
          <w:b/>
          <w:bCs/>
          <w:i/>
          <w:iCs/>
          <w:color w:val="002060"/>
          <w:sz w:val="22"/>
          <w:szCs w:val="22"/>
          <w:lang w:val="ru-RU"/>
        </w:rPr>
      </w:pPr>
      <w:r w:rsidRPr="00196F9D">
        <w:rPr>
          <w:rFonts w:eastAsia="TimesNewRomanPS-BoldMT"/>
          <w:b/>
          <w:bCs/>
          <w:i/>
          <w:iCs/>
          <w:color w:val="002060"/>
          <w:sz w:val="22"/>
          <w:szCs w:val="22"/>
          <w:lang w:val="ru-RU"/>
        </w:rPr>
        <w:t>_____________________________</w:t>
      </w:r>
      <w:r w:rsidRPr="00196F9D">
        <w:rPr>
          <w:rFonts w:eastAsia="TimesNewRomanPS-BoldMT"/>
          <w:b/>
          <w:bCs/>
          <w:i/>
          <w:iCs/>
          <w:color w:val="002060"/>
          <w:sz w:val="22"/>
          <w:szCs w:val="22"/>
          <w:lang w:val="ru-RU"/>
        </w:rPr>
        <w:tab/>
      </w:r>
      <w:r w:rsidRPr="00196F9D">
        <w:rPr>
          <w:rFonts w:eastAsia="TimesNewRomanPS-BoldMT"/>
          <w:b/>
          <w:bCs/>
          <w:i/>
          <w:iCs/>
          <w:color w:val="002060"/>
          <w:sz w:val="22"/>
          <w:szCs w:val="22"/>
          <w:lang w:val="ru-RU"/>
        </w:rPr>
        <w:tab/>
      </w:r>
      <w:r w:rsidRPr="00196F9D">
        <w:rPr>
          <w:rFonts w:eastAsia="TimesNewRomanPS-BoldMT"/>
          <w:b/>
          <w:bCs/>
          <w:i/>
          <w:iCs/>
          <w:color w:val="002060"/>
          <w:sz w:val="22"/>
          <w:szCs w:val="22"/>
          <w:lang w:val="ru-RU"/>
        </w:rPr>
        <w:tab/>
      </w:r>
      <w:r w:rsidR="00696E66" w:rsidRPr="00196F9D">
        <w:rPr>
          <w:rFonts w:eastAsia="TimesNewRomanPS-BoldMT"/>
          <w:b/>
          <w:bCs/>
          <w:i/>
          <w:iCs/>
          <w:color w:val="002060"/>
          <w:sz w:val="22"/>
          <w:szCs w:val="22"/>
          <w:lang w:val="ru-RU"/>
        </w:rPr>
        <w:t xml:space="preserve">                                                           </w:t>
      </w:r>
      <w:r w:rsidRPr="00196F9D">
        <w:rPr>
          <w:rFonts w:eastAsia="TimesNewRomanPS-BoldMT"/>
          <w:b/>
          <w:bCs/>
          <w:i/>
          <w:iCs/>
          <w:color w:val="002060"/>
          <w:sz w:val="22"/>
          <w:szCs w:val="22"/>
          <w:lang w:val="ru-RU"/>
        </w:rPr>
        <w:t>________________________________</w:t>
      </w:r>
    </w:p>
    <w:p w:rsidR="001619E7" w:rsidRPr="00196F9D" w:rsidRDefault="00696E66">
      <w:pPr>
        <w:jc w:val="both"/>
        <w:rPr>
          <w:rFonts w:eastAsia="TimesNewRomanPS-BoldMT"/>
          <w:b/>
          <w:bCs/>
          <w:i/>
          <w:iCs/>
          <w:color w:val="002060"/>
          <w:sz w:val="22"/>
          <w:szCs w:val="22"/>
          <w:lang w:val="ru-RU"/>
        </w:rPr>
      </w:pPr>
      <w:r w:rsidRPr="00196F9D">
        <w:rPr>
          <w:rFonts w:eastAsia="TimesNewRomanPS-BoldMT"/>
          <w:b/>
          <w:bCs/>
          <w:i/>
          <w:iCs/>
          <w:color w:val="002060"/>
          <w:sz w:val="22"/>
          <w:szCs w:val="22"/>
          <w:lang w:val="ru-RU"/>
        </w:rPr>
        <w:t xml:space="preserve"> </w:t>
      </w:r>
    </w:p>
    <w:p w:rsidR="00196F9D" w:rsidRDefault="00196F9D">
      <w:pPr>
        <w:jc w:val="both"/>
        <w:rPr>
          <w:b/>
          <w:bCs/>
          <w:i/>
          <w:iCs/>
          <w:sz w:val="22"/>
          <w:szCs w:val="22"/>
          <w:u w:val="single"/>
          <w:lang w:val="ru-RU"/>
        </w:rPr>
      </w:pPr>
    </w:p>
    <w:p w:rsidR="00196F9D" w:rsidRPr="00C72F12" w:rsidRDefault="00196F9D" w:rsidP="00196F9D">
      <w:pPr>
        <w:pStyle w:val="ListParagraph"/>
        <w:tabs>
          <w:tab w:val="left" w:pos="90"/>
        </w:tabs>
        <w:ind w:left="0"/>
        <w:jc w:val="both"/>
        <w:rPr>
          <w:bCs/>
          <w:iCs/>
          <w:lang w:val="sr-Cyrl-CS"/>
        </w:rPr>
      </w:pPr>
      <w:r w:rsidRPr="00196F9D">
        <w:rPr>
          <w:bCs/>
          <w:iCs/>
          <w:lang w:val="ru-RU"/>
        </w:rPr>
        <w:t>Понуђач треба да попун</w:t>
      </w:r>
      <w:r w:rsidRPr="00C72F12">
        <w:rPr>
          <w:bCs/>
          <w:iCs/>
          <w:lang w:val="sr-Cyrl-CS"/>
        </w:rPr>
        <w:t>и</w:t>
      </w:r>
      <w:r w:rsidRPr="00196F9D">
        <w:rPr>
          <w:bCs/>
          <w:iCs/>
          <w:lang w:val="ru-RU"/>
        </w:rPr>
        <w:t xml:space="preserve"> образац структуре цене </w:t>
      </w:r>
      <w:r w:rsidRPr="00C72F12">
        <w:rPr>
          <w:bCs/>
          <w:iCs/>
          <w:lang w:val="sr-Cyrl-CS"/>
        </w:rPr>
        <w:t>на следећи начин</w:t>
      </w:r>
      <w:r w:rsidRPr="00196F9D">
        <w:rPr>
          <w:bCs/>
          <w:iCs/>
          <w:lang w:val="ru-RU"/>
        </w:rPr>
        <w:t>:</w:t>
      </w:r>
    </w:p>
    <w:p w:rsidR="00196F9D" w:rsidRPr="00F52EEE" w:rsidRDefault="00196F9D" w:rsidP="00F52EEE">
      <w:pPr>
        <w:pStyle w:val="ListParagraph"/>
        <w:numPr>
          <w:ilvl w:val="0"/>
          <w:numId w:val="38"/>
        </w:numPr>
        <w:snapToGrid w:val="0"/>
        <w:rPr>
          <w:bCs/>
          <w:lang w:val="ru-RU"/>
        </w:rPr>
      </w:pPr>
      <w:r w:rsidRPr="00F52EEE">
        <w:rPr>
          <w:bCs/>
          <w:iCs/>
          <w:lang w:val="sr-Cyrl-CS"/>
        </w:rPr>
        <w:t xml:space="preserve">у колони </w:t>
      </w:r>
      <w:r w:rsidR="00F52EEE" w:rsidRPr="00F52EEE">
        <w:rPr>
          <w:bCs/>
          <w:iCs/>
          <w:lang w:val="ru-RU"/>
        </w:rPr>
        <w:t xml:space="preserve"> </w:t>
      </w:r>
      <w:r w:rsidR="00F52EEE" w:rsidRPr="00F52EEE">
        <w:rPr>
          <w:bCs/>
          <w:lang w:val="ru-RU"/>
        </w:rPr>
        <w:t>Јединична цена (без ПДВ)</w:t>
      </w:r>
      <w:r w:rsidRPr="00F52EEE">
        <w:rPr>
          <w:bCs/>
          <w:iCs/>
          <w:lang w:val="ru-RU"/>
        </w:rPr>
        <w:t xml:space="preserve"> уписати колико износи јединична цена без ПДВ-а</w:t>
      </w:r>
      <w:r w:rsidRPr="00F52EEE">
        <w:rPr>
          <w:bCs/>
          <w:iCs/>
          <w:lang w:val="sr-Cyrl-RS"/>
        </w:rPr>
        <w:t>,</w:t>
      </w:r>
      <w:r w:rsidRPr="00F52EEE">
        <w:rPr>
          <w:bCs/>
          <w:iCs/>
          <w:lang w:val="ru-RU"/>
        </w:rPr>
        <w:t xml:space="preserve"> за сваки тражени предмет јавне набавке;</w:t>
      </w:r>
    </w:p>
    <w:p w:rsidR="00196F9D" w:rsidRPr="00F52EEE" w:rsidRDefault="00196F9D" w:rsidP="00F52EEE">
      <w:pPr>
        <w:pStyle w:val="ListParagraph"/>
        <w:numPr>
          <w:ilvl w:val="0"/>
          <w:numId w:val="38"/>
        </w:numPr>
        <w:snapToGrid w:val="0"/>
        <w:rPr>
          <w:bCs/>
          <w:lang w:val="ru-RU"/>
        </w:rPr>
      </w:pPr>
      <w:r w:rsidRPr="00F52EEE">
        <w:rPr>
          <w:bCs/>
          <w:iCs/>
          <w:lang w:val="sr-Cyrl-CS"/>
        </w:rPr>
        <w:t xml:space="preserve">у колони </w:t>
      </w:r>
      <w:r w:rsidR="00F52EEE" w:rsidRPr="00F52EEE">
        <w:rPr>
          <w:bCs/>
          <w:lang w:val="ru-RU"/>
        </w:rPr>
        <w:t xml:space="preserve">Јединична цена (са ПДВ-ом) </w:t>
      </w:r>
      <w:r w:rsidRPr="00F52EEE">
        <w:rPr>
          <w:bCs/>
          <w:iCs/>
          <w:lang w:val="ru-RU"/>
        </w:rPr>
        <w:t>уписати колико износи</w:t>
      </w:r>
      <w:r w:rsidRPr="00F52EEE">
        <w:rPr>
          <w:bCs/>
          <w:iCs/>
          <w:lang w:val="sr-Cyrl-RS"/>
        </w:rPr>
        <w:t xml:space="preserve"> јединична цена са ПДВ</w:t>
      </w:r>
      <w:r w:rsidRPr="00F52EEE">
        <w:rPr>
          <w:bCs/>
          <w:iCs/>
          <w:lang w:val="ru-RU"/>
        </w:rPr>
        <w:t>-</w:t>
      </w:r>
      <w:r w:rsidRPr="00F52EEE">
        <w:rPr>
          <w:bCs/>
          <w:iCs/>
          <w:lang w:val="sr-Cyrl-RS"/>
        </w:rPr>
        <w:t xml:space="preserve">ом, </w:t>
      </w:r>
      <w:r w:rsidRPr="00F52EEE">
        <w:rPr>
          <w:bCs/>
          <w:iCs/>
          <w:lang w:val="ru-RU"/>
        </w:rPr>
        <w:t>за сваки тражени предмет јавне набавке;</w:t>
      </w:r>
    </w:p>
    <w:p w:rsidR="00196F9D" w:rsidRPr="00F52EEE" w:rsidRDefault="00196F9D" w:rsidP="00F52EEE">
      <w:pPr>
        <w:pStyle w:val="ListParagraph"/>
        <w:numPr>
          <w:ilvl w:val="0"/>
          <w:numId w:val="38"/>
        </w:numPr>
        <w:tabs>
          <w:tab w:val="left" w:pos="90"/>
        </w:tabs>
        <w:jc w:val="both"/>
        <w:rPr>
          <w:bCs/>
          <w:iCs/>
          <w:color w:val="auto"/>
          <w:lang w:val="sr-Cyrl-CS"/>
        </w:rPr>
      </w:pPr>
      <w:r w:rsidRPr="00F52EEE">
        <w:rPr>
          <w:bCs/>
          <w:iCs/>
          <w:lang w:val="sr-Cyrl-RS"/>
        </w:rPr>
        <w:t xml:space="preserve">у колони </w:t>
      </w:r>
      <w:r w:rsidR="00F52EEE" w:rsidRPr="00F52EEE">
        <w:rPr>
          <w:bCs/>
          <w:lang w:val="ru-RU"/>
        </w:rPr>
        <w:t>Укупан износ (без ПДВ)</w:t>
      </w:r>
      <w:r w:rsidRPr="00F52EEE">
        <w:rPr>
          <w:bCs/>
          <w:iCs/>
          <w:lang w:val="sr-Cyrl-RS"/>
        </w:rPr>
        <w:t xml:space="preserve"> уписати </w:t>
      </w:r>
      <w:r w:rsidRPr="00F52EEE">
        <w:rPr>
          <w:bCs/>
          <w:iCs/>
          <w:lang w:val="ru-RU"/>
        </w:rPr>
        <w:t>укупн</w:t>
      </w:r>
      <w:r w:rsidR="00F52EEE" w:rsidRPr="00F52EEE">
        <w:rPr>
          <w:bCs/>
          <w:iCs/>
          <w:lang w:val="ru-RU"/>
        </w:rPr>
        <w:t>у</w:t>
      </w:r>
      <w:r w:rsidRPr="00F52EEE">
        <w:rPr>
          <w:bCs/>
          <w:iCs/>
          <w:lang w:val="ru-RU"/>
        </w:rPr>
        <w:t xml:space="preserve"> цена без ПДВ-а за сваки тражени предмет јавне набавке и то тако што ће помножити јединичну цену без ПДВ-а </w:t>
      </w:r>
      <w:r w:rsidR="00F52EEE" w:rsidRPr="00F52EEE">
        <w:rPr>
          <w:bCs/>
          <w:iCs/>
          <w:lang w:val="ru-RU"/>
        </w:rPr>
        <w:t xml:space="preserve">са траженим количинама. </w:t>
      </w:r>
      <w:r w:rsidRPr="00F52EEE">
        <w:rPr>
          <w:bCs/>
          <w:iCs/>
          <w:color w:val="auto"/>
          <w:lang w:val="sr-Cyrl-RS"/>
        </w:rPr>
        <w:t xml:space="preserve">На крају уписати укупну цену предмета набавке </w:t>
      </w:r>
      <w:r w:rsidRPr="00F52EEE">
        <w:rPr>
          <w:bCs/>
          <w:iCs/>
          <w:color w:val="auto"/>
          <w:lang w:val="ru-RU"/>
        </w:rPr>
        <w:t>без ПДВ-а</w:t>
      </w:r>
      <w:r w:rsidRPr="00F52EEE">
        <w:rPr>
          <w:bCs/>
          <w:iCs/>
          <w:color w:val="auto"/>
          <w:lang w:val="sr-Cyrl-RS"/>
        </w:rPr>
        <w:t>.</w:t>
      </w:r>
    </w:p>
    <w:p w:rsidR="00F52EEE" w:rsidRPr="00F52EEE" w:rsidRDefault="00F52EEE" w:rsidP="00F52EEE">
      <w:pPr>
        <w:pStyle w:val="ListParagraph"/>
        <w:numPr>
          <w:ilvl w:val="0"/>
          <w:numId w:val="38"/>
        </w:numPr>
        <w:tabs>
          <w:tab w:val="left" w:pos="90"/>
        </w:tabs>
        <w:jc w:val="both"/>
        <w:rPr>
          <w:bCs/>
          <w:iCs/>
          <w:color w:val="auto"/>
          <w:lang w:val="sr-Cyrl-CS"/>
        </w:rPr>
      </w:pPr>
      <w:r w:rsidRPr="00F52EEE">
        <w:rPr>
          <w:bCs/>
          <w:iCs/>
          <w:lang w:val="sr-Cyrl-RS"/>
        </w:rPr>
        <w:t xml:space="preserve">у колони </w:t>
      </w:r>
      <w:r w:rsidRPr="00F52EEE">
        <w:rPr>
          <w:bCs/>
          <w:lang w:val="ru-RU"/>
        </w:rPr>
        <w:t>Укупан износ (са ПДВ-ом)</w:t>
      </w:r>
      <w:r w:rsidRPr="00F52EEE">
        <w:rPr>
          <w:bCs/>
          <w:iCs/>
          <w:lang w:val="sr-Cyrl-RS"/>
        </w:rPr>
        <w:t xml:space="preserve"> уписати </w:t>
      </w:r>
      <w:r w:rsidRPr="00F52EEE">
        <w:rPr>
          <w:bCs/>
          <w:iCs/>
          <w:lang w:val="ru-RU"/>
        </w:rPr>
        <w:t xml:space="preserve">укупну цена са ПДВ-ом за сваки тражени предмет јавне набавке и то тако што ће помножити јединичну цену са ПДВ-ом са траженим количинама. </w:t>
      </w:r>
      <w:r w:rsidRPr="00F52EEE">
        <w:rPr>
          <w:bCs/>
          <w:iCs/>
          <w:color w:val="auto"/>
          <w:lang w:val="sr-Cyrl-RS"/>
        </w:rPr>
        <w:t xml:space="preserve">На крају уписати укупну цену предмета набавке </w:t>
      </w:r>
      <w:r w:rsidRPr="00F52EEE">
        <w:rPr>
          <w:bCs/>
          <w:iCs/>
          <w:color w:val="auto"/>
          <w:lang w:val="ru-RU"/>
        </w:rPr>
        <w:t>са ПДВ-ом</w:t>
      </w:r>
      <w:r w:rsidRPr="00F52EEE">
        <w:rPr>
          <w:bCs/>
          <w:iCs/>
          <w:color w:val="auto"/>
          <w:lang w:val="sr-Cyrl-RS"/>
        </w:rPr>
        <w:t>.</w:t>
      </w:r>
    </w:p>
    <w:p w:rsidR="00196F9D" w:rsidRPr="00F52EEE" w:rsidRDefault="00196F9D">
      <w:pPr>
        <w:jc w:val="both"/>
        <w:rPr>
          <w:b/>
          <w:bCs/>
          <w:i/>
          <w:iCs/>
          <w:sz w:val="22"/>
          <w:szCs w:val="22"/>
          <w:u w:val="single"/>
          <w:lang w:val="sr-Cyrl-CS"/>
        </w:rPr>
      </w:pPr>
    </w:p>
    <w:p w:rsidR="001619E7" w:rsidRPr="00196F9D" w:rsidRDefault="001619E7">
      <w:pPr>
        <w:jc w:val="both"/>
        <w:rPr>
          <w:i/>
          <w:iCs/>
          <w:sz w:val="22"/>
          <w:szCs w:val="22"/>
          <w:lang w:val="ru-RU"/>
        </w:rPr>
      </w:pPr>
      <w:r w:rsidRPr="00196F9D">
        <w:rPr>
          <w:b/>
          <w:bCs/>
          <w:i/>
          <w:iCs/>
          <w:sz w:val="22"/>
          <w:szCs w:val="22"/>
          <w:u w:val="single"/>
          <w:lang w:val="ru-RU"/>
        </w:rPr>
        <w:t>Напомене:</w:t>
      </w:r>
      <w:r w:rsidRPr="00196F9D">
        <w:rPr>
          <w:b/>
          <w:bCs/>
          <w:i/>
          <w:iCs/>
          <w:sz w:val="22"/>
          <w:szCs w:val="22"/>
          <w:lang w:val="ru-RU"/>
        </w:rPr>
        <w:t xml:space="preserve"> </w:t>
      </w:r>
    </w:p>
    <w:p w:rsidR="001619E7" w:rsidRPr="00F62CCB" w:rsidRDefault="001619E7">
      <w:pPr>
        <w:jc w:val="both"/>
        <w:rPr>
          <w:i/>
          <w:iCs/>
          <w:sz w:val="22"/>
          <w:szCs w:val="22"/>
          <w:lang w:val="ru-RU"/>
        </w:rPr>
      </w:pPr>
      <w:r w:rsidRPr="00F62CCB">
        <w:rPr>
          <w:i/>
          <w:iCs/>
          <w:sz w:val="22"/>
          <w:szCs w:val="22"/>
          <w:lang w:val="ru-RU"/>
        </w:rPr>
        <w:t xml:space="preserve">Образац понуде понуђач мора да попуни, овери печатом и потпише, чиме </w:t>
      </w:r>
      <w:r w:rsidRPr="00E96A7B">
        <w:rPr>
          <w:i/>
          <w:iCs/>
          <w:sz w:val="22"/>
          <w:szCs w:val="22"/>
          <w:lang w:val="sr-Cyrl-CS"/>
        </w:rPr>
        <w:t>п</w:t>
      </w:r>
      <w:r w:rsidRPr="00F62CCB">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B77FA" w:rsidRDefault="001619E7" w:rsidP="00A5279B">
      <w:pPr>
        <w:jc w:val="both"/>
        <w:rPr>
          <w:i/>
          <w:iCs/>
          <w:sz w:val="22"/>
          <w:szCs w:val="22"/>
          <w:lang w:val="sr-Cyrl-CS"/>
        </w:rPr>
      </w:pPr>
      <w:r w:rsidRPr="00F62CCB">
        <w:rPr>
          <w:i/>
          <w:iCs/>
          <w:sz w:val="22"/>
          <w:szCs w:val="22"/>
          <w:lang w:val="ru-RU"/>
        </w:rPr>
        <w:t>Уколико је предмет јавне набавке обликован у више партија, понуђачи ће попуњавати образац понуде за сваку партију посебн</w:t>
      </w:r>
      <w:r w:rsidR="00FB77FA">
        <w:rPr>
          <w:i/>
          <w:iCs/>
          <w:sz w:val="22"/>
          <w:szCs w:val="22"/>
          <w:lang w:val="sr-Cyrl-CS"/>
        </w:rPr>
        <w:t>о</w:t>
      </w:r>
    </w:p>
    <w:p w:rsidR="00FB77FA" w:rsidRDefault="00FB77FA" w:rsidP="00A5279B">
      <w:pPr>
        <w:jc w:val="both"/>
        <w:rPr>
          <w:i/>
          <w:iCs/>
          <w:sz w:val="22"/>
          <w:szCs w:val="22"/>
          <w:lang w:val="sr-Latn-RS"/>
        </w:rPr>
      </w:pPr>
    </w:p>
    <w:p w:rsidR="00A82601" w:rsidRDefault="00A82601" w:rsidP="00A5279B">
      <w:pPr>
        <w:jc w:val="both"/>
        <w:rPr>
          <w:i/>
          <w:iCs/>
          <w:sz w:val="22"/>
          <w:szCs w:val="22"/>
          <w:lang w:val="sr-Latn-RS"/>
        </w:rPr>
      </w:pPr>
    </w:p>
    <w:p w:rsidR="00A82601" w:rsidRPr="002109FE" w:rsidRDefault="00A82601" w:rsidP="00A5279B">
      <w:pPr>
        <w:jc w:val="both"/>
        <w:rPr>
          <w:i/>
          <w:iCs/>
          <w:sz w:val="22"/>
          <w:szCs w:val="22"/>
          <w:lang w:val="sr-Cyrl-RS"/>
        </w:rPr>
        <w:sectPr w:rsidR="00A82601" w:rsidRPr="002109FE" w:rsidSect="00FB77FA">
          <w:pgSz w:w="16838" w:h="11906" w:orient="landscape"/>
          <w:pgMar w:top="1440" w:right="1440" w:bottom="1440" w:left="1440" w:header="720" w:footer="720" w:gutter="0"/>
          <w:cols w:space="720"/>
          <w:docGrid w:linePitch="360" w:charSpace="32768"/>
        </w:sectPr>
      </w:pPr>
    </w:p>
    <w:p w:rsidR="001619E7" w:rsidRPr="00F62CCB" w:rsidRDefault="001619E7">
      <w:pPr>
        <w:shd w:val="clear" w:color="auto" w:fill="C6D9F1"/>
        <w:jc w:val="center"/>
        <w:rPr>
          <w:b/>
          <w:bCs/>
          <w:i/>
          <w:iCs/>
          <w:lang w:val="ru-RU"/>
        </w:rPr>
      </w:pPr>
      <w:proofErr w:type="gramStart"/>
      <w:r w:rsidRPr="00406BEC">
        <w:rPr>
          <w:b/>
          <w:bCs/>
          <w:i/>
          <w:iCs/>
        </w:rPr>
        <w:lastRenderedPageBreak/>
        <w:t>VIII</w:t>
      </w:r>
      <w:r w:rsidRPr="00F62CCB">
        <w:rPr>
          <w:b/>
          <w:bCs/>
          <w:i/>
          <w:iCs/>
          <w:lang w:val="ru-RU"/>
        </w:rPr>
        <w:t xml:space="preserve">  МОДЕЛ</w:t>
      </w:r>
      <w:proofErr w:type="gramEnd"/>
      <w:r w:rsidRPr="00F62CCB">
        <w:rPr>
          <w:b/>
          <w:bCs/>
          <w:i/>
          <w:iCs/>
          <w:lang w:val="ru-RU"/>
        </w:rPr>
        <w:t xml:space="preserve"> УГОВОРА</w:t>
      </w:r>
    </w:p>
    <w:p w:rsidR="001619E7" w:rsidRPr="00F62CCB" w:rsidRDefault="001619E7">
      <w:pPr>
        <w:shd w:val="clear" w:color="auto" w:fill="C6D9F1"/>
        <w:jc w:val="center"/>
        <w:rPr>
          <w:b/>
          <w:bCs/>
          <w:i/>
          <w:iCs/>
          <w:lang w:val="ru-RU"/>
        </w:rPr>
      </w:pPr>
    </w:p>
    <w:p w:rsidR="001619E7" w:rsidRPr="00F62CCB" w:rsidRDefault="001619E7">
      <w:pPr>
        <w:jc w:val="center"/>
        <w:rPr>
          <w:bCs/>
          <w:iCs/>
          <w:lang w:val="ru-RU"/>
        </w:rPr>
      </w:pPr>
    </w:p>
    <w:p w:rsidR="008448E4" w:rsidRPr="00F62CCB" w:rsidRDefault="001619E7" w:rsidP="008448E4">
      <w:pPr>
        <w:jc w:val="center"/>
        <w:rPr>
          <w:bCs/>
          <w:iCs/>
          <w:color w:val="FF0000"/>
          <w:lang w:val="ru-RU"/>
        </w:rPr>
      </w:pPr>
      <w:r w:rsidRPr="00F62CCB">
        <w:rPr>
          <w:bCs/>
          <w:iCs/>
          <w:lang w:val="ru-RU"/>
        </w:rPr>
        <w:t xml:space="preserve">УГОВОР О </w:t>
      </w:r>
      <w:r w:rsidR="00CA0408" w:rsidRPr="00F62CCB">
        <w:rPr>
          <w:bCs/>
          <w:iCs/>
          <w:lang w:val="ru-RU"/>
        </w:rPr>
        <w:t xml:space="preserve">СУКЦЕСИВНОЈ </w:t>
      </w:r>
      <w:r w:rsidR="008448E4" w:rsidRPr="00F62CCB">
        <w:rPr>
          <w:bCs/>
          <w:iCs/>
          <w:lang w:val="ru-RU"/>
        </w:rPr>
        <w:t>ИСПОРУЦИ</w:t>
      </w:r>
    </w:p>
    <w:p w:rsidR="001619E7" w:rsidRPr="00727F72" w:rsidRDefault="009E6B13">
      <w:pPr>
        <w:jc w:val="center"/>
        <w:rPr>
          <w:iCs/>
          <w:lang w:val="sr-Cyrl-CS"/>
        </w:rPr>
      </w:pPr>
      <w:r>
        <w:rPr>
          <w:lang w:val="sr-Cyrl-CS"/>
        </w:rPr>
        <w:t>СРЕДСТАВА ЗА ОДРЖАВАЊЕ ХИГИЈЕНЕ</w:t>
      </w:r>
    </w:p>
    <w:p w:rsidR="001619E7" w:rsidRPr="00F62CCB" w:rsidRDefault="001619E7">
      <w:pPr>
        <w:rPr>
          <w:i/>
          <w:iCs/>
          <w:lang w:val="ru-RU"/>
        </w:rPr>
      </w:pPr>
    </w:p>
    <w:p w:rsidR="001619E7" w:rsidRPr="00F62CCB" w:rsidRDefault="001619E7">
      <w:pPr>
        <w:rPr>
          <w:i/>
          <w:iCs/>
          <w:lang w:val="ru-RU"/>
        </w:rPr>
      </w:pPr>
      <w:r w:rsidRPr="00F62CCB">
        <w:rPr>
          <w:b/>
          <w:i/>
          <w:iCs/>
          <w:lang w:val="ru-RU"/>
        </w:rPr>
        <w:t>Закључен између:</w:t>
      </w:r>
    </w:p>
    <w:p w:rsidR="008448E4" w:rsidRPr="00406BEC" w:rsidRDefault="008448E4" w:rsidP="008448E4">
      <w:pPr>
        <w:jc w:val="both"/>
        <w:rPr>
          <w:lang w:val="sr-Cyrl-CS"/>
        </w:rPr>
      </w:pPr>
      <w:r w:rsidRPr="00406BEC">
        <w:rPr>
          <w:lang w:val="sr-Cyrl-CS"/>
        </w:rPr>
        <w:t xml:space="preserve">1.ПОЉОПРИВРЕДНОГ  ФАКУЛТЕТА у Новом Саду, Трг Доситеја Обрадовића број 8, кога заступа Декан проф. др </w:t>
      </w:r>
      <w:r w:rsidR="00FA5971">
        <w:rPr>
          <w:lang w:val="sr-Cyrl-CS"/>
        </w:rPr>
        <w:t>Недељко Тица</w:t>
      </w:r>
      <w:r w:rsidRPr="00406BEC">
        <w:rPr>
          <w:lang w:val="sr-Cyrl-CS"/>
        </w:rPr>
        <w:t>,  (у даљем тексту: Наручилац), и</w:t>
      </w:r>
    </w:p>
    <w:p w:rsidR="001619E7" w:rsidRPr="00F62CCB" w:rsidRDefault="001619E7">
      <w:pPr>
        <w:rPr>
          <w:i/>
          <w:iCs/>
          <w:lang w:val="ru-RU"/>
        </w:rPr>
      </w:pPr>
    </w:p>
    <w:p w:rsidR="001619E7" w:rsidRPr="00196F9D" w:rsidRDefault="001619E7">
      <w:pPr>
        <w:rPr>
          <w:i/>
          <w:iCs/>
          <w:lang w:val="ru-RU"/>
        </w:rPr>
      </w:pPr>
      <w:r w:rsidRPr="00196F9D">
        <w:rPr>
          <w:i/>
          <w:iCs/>
          <w:lang w:val="ru-RU"/>
        </w:rPr>
        <w:t>и</w:t>
      </w:r>
    </w:p>
    <w:p w:rsidR="001619E7" w:rsidRPr="00196F9D" w:rsidRDefault="001619E7">
      <w:pPr>
        <w:rPr>
          <w:i/>
          <w:iCs/>
          <w:lang w:val="ru-RU"/>
        </w:rPr>
      </w:pPr>
      <w:r w:rsidRPr="00196F9D">
        <w:rPr>
          <w:i/>
          <w:iCs/>
          <w:lang w:val="ru-RU"/>
        </w:rPr>
        <w:t>................................................................................................</w:t>
      </w:r>
    </w:p>
    <w:p w:rsidR="001619E7" w:rsidRPr="00196F9D" w:rsidRDefault="001619E7">
      <w:pPr>
        <w:rPr>
          <w:i/>
          <w:iCs/>
          <w:lang w:val="ru-RU"/>
        </w:rPr>
      </w:pPr>
      <w:r w:rsidRPr="00F62CCB">
        <w:rPr>
          <w:i/>
          <w:iCs/>
          <w:lang w:val="ru-RU"/>
        </w:rPr>
        <w:t xml:space="preserve">са седиштем у ............................................, улица .........................................., ПИБ:.......................... </w:t>
      </w:r>
      <w:r w:rsidRPr="00196F9D">
        <w:rPr>
          <w:i/>
          <w:iCs/>
          <w:lang w:val="ru-RU"/>
        </w:rPr>
        <w:t>Матични број: ........................................</w:t>
      </w:r>
    </w:p>
    <w:p w:rsidR="001619E7" w:rsidRPr="00F62CCB" w:rsidRDefault="001619E7">
      <w:pPr>
        <w:rPr>
          <w:i/>
          <w:iCs/>
          <w:lang w:val="ru-RU"/>
        </w:rPr>
      </w:pPr>
      <w:r w:rsidRPr="00F62CCB">
        <w:rPr>
          <w:i/>
          <w:iCs/>
          <w:lang w:val="ru-RU"/>
        </w:rPr>
        <w:t>Број рачуна: ............................................ Назив банке:......................................,</w:t>
      </w:r>
    </w:p>
    <w:p w:rsidR="001619E7" w:rsidRPr="00F62CCB" w:rsidRDefault="001619E7">
      <w:pPr>
        <w:rPr>
          <w:i/>
          <w:iCs/>
          <w:lang w:val="ru-RU"/>
        </w:rPr>
      </w:pPr>
      <w:r w:rsidRPr="00F62CCB">
        <w:rPr>
          <w:i/>
          <w:iCs/>
          <w:lang w:val="ru-RU"/>
        </w:rPr>
        <w:t>Телефон:............................Телефакс:</w:t>
      </w:r>
    </w:p>
    <w:p w:rsidR="001619E7" w:rsidRPr="00F62CCB" w:rsidRDefault="001619E7">
      <w:pPr>
        <w:rPr>
          <w:i/>
          <w:iCs/>
          <w:lang w:val="ru-RU"/>
        </w:rPr>
      </w:pPr>
      <w:r w:rsidRPr="00F62CCB">
        <w:rPr>
          <w:i/>
          <w:iCs/>
          <w:lang w:val="ru-RU"/>
        </w:rPr>
        <w:t xml:space="preserve">кога заступа................................................................... </w:t>
      </w:r>
    </w:p>
    <w:p w:rsidR="001619E7" w:rsidRPr="00F62CCB" w:rsidRDefault="001619E7">
      <w:pPr>
        <w:rPr>
          <w:i/>
          <w:iCs/>
          <w:lang w:val="ru-RU"/>
        </w:rPr>
      </w:pPr>
      <w:r w:rsidRPr="00F62CCB">
        <w:rPr>
          <w:i/>
          <w:iCs/>
          <w:lang w:val="ru-RU"/>
        </w:rPr>
        <w:t>(у</w:t>
      </w:r>
      <w:r w:rsidRPr="00406BEC">
        <w:rPr>
          <w:i/>
          <w:iCs/>
          <w:lang w:val="sr-Cyrl-CS"/>
        </w:rPr>
        <w:t xml:space="preserve"> </w:t>
      </w:r>
      <w:r w:rsidRPr="00F62CCB">
        <w:rPr>
          <w:i/>
          <w:iCs/>
          <w:lang w:val="ru-RU"/>
        </w:rPr>
        <w:t xml:space="preserve">даљем тексту: </w:t>
      </w:r>
      <w:r w:rsidR="00406BEC" w:rsidRPr="00F62CCB">
        <w:rPr>
          <w:bCs/>
          <w:i/>
          <w:iCs/>
          <w:lang w:val="ru-RU"/>
        </w:rPr>
        <w:t>Испоручилац</w:t>
      </w:r>
      <w:r w:rsidRPr="00F62CCB">
        <w:rPr>
          <w:i/>
          <w:iCs/>
          <w:lang w:val="ru-RU"/>
        </w:rPr>
        <w:t>),</w:t>
      </w:r>
    </w:p>
    <w:p w:rsidR="001619E7" w:rsidRPr="00F62CCB" w:rsidRDefault="001619E7">
      <w:pPr>
        <w:rPr>
          <w:i/>
          <w:iCs/>
          <w:lang w:val="ru-RU"/>
        </w:rPr>
      </w:pPr>
    </w:p>
    <w:p w:rsidR="001619E7" w:rsidRPr="00196F9D" w:rsidRDefault="001619E7">
      <w:pPr>
        <w:rPr>
          <w:i/>
          <w:iCs/>
          <w:lang w:val="ru-RU"/>
        </w:rPr>
      </w:pPr>
      <w:r w:rsidRPr="00196F9D">
        <w:rPr>
          <w:i/>
          <w:iCs/>
          <w:lang w:val="ru-RU"/>
        </w:rPr>
        <w:t>Основ уговора:</w:t>
      </w:r>
    </w:p>
    <w:p w:rsidR="001619E7" w:rsidRPr="00F62CCB" w:rsidRDefault="001619E7">
      <w:pPr>
        <w:rPr>
          <w:i/>
          <w:iCs/>
          <w:lang w:val="ru-RU"/>
        </w:rPr>
      </w:pPr>
      <w:r w:rsidRPr="00F62CCB">
        <w:rPr>
          <w:i/>
          <w:iCs/>
          <w:lang w:val="ru-RU"/>
        </w:rPr>
        <w:t>ЈН Број:...................................................</w:t>
      </w:r>
    </w:p>
    <w:p w:rsidR="001619E7" w:rsidRPr="00F62CCB" w:rsidRDefault="001619E7">
      <w:pPr>
        <w:rPr>
          <w:i/>
          <w:iCs/>
          <w:lang w:val="ru-RU"/>
        </w:rPr>
      </w:pPr>
      <w:r w:rsidRPr="00F62CCB">
        <w:rPr>
          <w:i/>
          <w:iCs/>
          <w:lang w:val="ru-RU"/>
        </w:rPr>
        <w:t xml:space="preserve">Број и датум одлуке о </w:t>
      </w:r>
      <w:r w:rsidRPr="00406BEC">
        <w:rPr>
          <w:i/>
          <w:iCs/>
          <w:lang w:val="sr-Cyrl-CS"/>
        </w:rPr>
        <w:t>додели уговора</w:t>
      </w:r>
      <w:r w:rsidRPr="00F62CCB">
        <w:rPr>
          <w:i/>
          <w:iCs/>
          <w:lang w:val="ru-RU"/>
        </w:rPr>
        <w:t>:...............................................</w:t>
      </w:r>
    </w:p>
    <w:p w:rsidR="008448E4" w:rsidRDefault="008448E4">
      <w:pPr>
        <w:rPr>
          <w:i/>
          <w:iCs/>
          <w:lang w:val="sr-Cyrl-CS"/>
        </w:rPr>
      </w:pPr>
    </w:p>
    <w:p w:rsidR="00E278AD" w:rsidRPr="00D75D6A" w:rsidRDefault="00E278AD" w:rsidP="00E278AD">
      <w:pPr>
        <w:pStyle w:val="Heading1"/>
        <w:rPr>
          <w:rFonts w:ascii="Times New Roman" w:hAnsi="Times New Roman"/>
          <w:sz w:val="24"/>
          <w:szCs w:val="24"/>
          <w:lang w:val="sr-Cyrl-CS"/>
        </w:rPr>
      </w:pPr>
      <w:r w:rsidRPr="00D75D6A">
        <w:rPr>
          <w:rFonts w:ascii="Times New Roman" w:hAnsi="Times New Roman"/>
          <w:sz w:val="24"/>
          <w:szCs w:val="24"/>
          <w:lang w:val="sr-Cyrl-CS"/>
        </w:rPr>
        <w:t>ПРЕДМЕТ УГОВОРА</w:t>
      </w:r>
    </w:p>
    <w:p w:rsidR="00E278AD" w:rsidRPr="000B3DFD" w:rsidRDefault="00E278AD" w:rsidP="00E278AD">
      <w:pPr>
        <w:jc w:val="center"/>
        <w:rPr>
          <w:lang w:val="sr-Cyrl-CS"/>
        </w:rPr>
      </w:pPr>
      <w:r w:rsidRPr="006638B9">
        <w:rPr>
          <w:lang w:val="sr-Cyrl-CS"/>
        </w:rPr>
        <w:t>Члан 1.</w:t>
      </w:r>
    </w:p>
    <w:p w:rsidR="00E278AD" w:rsidRPr="000B3DFD" w:rsidRDefault="00E278AD" w:rsidP="00E278AD">
      <w:pPr>
        <w:jc w:val="center"/>
        <w:rPr>
          <w:lang w:val="sr-Cyrl-CS"/>
        </w:rPr>
      </w:pPr>
    </w:p>
    <w:p w:rsidR="00F1400A" w:rsidRPr="00406BEC" w:rsidRDefault="00F1400A" w:rsidP="00F1400A">
      <w:pPr>
        <w:ind w:firstLine="708"/>
        <w:jc w:val="both"/>
        <w:rPr>
          <w:lang w:val="de-DE"/>
        </w:rPr>
      </w:pPr>
      <w:r w:rsidRPr="00406BEC">
        <w:rPr>
          <w:lang w:val="pl-PL"/>
        </w:rPr>
        <w:t xml:space="preserve">Предмет овог уговора је </w:t>
      </w:r>
      <w:r w:rsidR="00CA0408" w:rsidRPr="00F62CCB">
        <w:rPr>
          <w:b/>
          <w:lang w:val="ru-RU"/>
        </w:rPr>
        <w:t>сукцесивна испорука</w:t>
      </w:r>
      <w:r w:rsidRPr="00406BEC">
        <w:rPr>
          <w:lang w:val="pl-PL"/>
        </w:rPr>
        <w:t xml:space="preserve"> </w:t>
      </w:r>
      <w:r w:rsidR="009E6B13">
        <w:rPr>
          <w:b/>
          <w:lang w:val="sr-Cyrl-CS"/>
        </w:rPr>
        <w:t>средстава за одржавање хигијене</w:t>
      </w:r>
      <w:r w:rsidR="002109FE">
        <w:rPr>
          <w:b/>
          <w:lang w:val="sr-Cyrl-CS"/>
        </w:rPr>
        <w:t xml:space="preserve">, </w:t>
      </w:r>
      <w:r w:rsidRPr="00406BEC">
        <w:rPr>
          <w:lang w:val="pl-PL"/>
        </w:rPr>
        <w:t xml:space="preserve">за потребе Пољопривредног факултета у Новом Саду, (у даљем тексту: </w:t>
      </w:r>
      <w:r w:rsidR="00D96448">
        <w:rPr>
          <w:lang w:val="sr-Cyrl-CS"/>
        </w:rPr>
        <w:t>Средства</w:t>
      </w:r>
      <w:r w:rsidRPr="00406BEC">
        <w:rPr>
          <w:lang w:val="pl-PL"/>
        </w:rPr>
        <w:t xml:space="preserve">), према конкурсној документацији Наручиоца бр. </w:t>
      </w:r>
      <w:r w:rsidR="006744E4">
        <w:rPr>
          <w:lang w:val="ru-RU"/>
        </w:rPr>
        <w:t>53</w:t>
      </w:r>
      <w:r w:rsidRPr="00406BEC">
        <w:rPr>
          <w:lang w:val="sr-Cyrl-CS"/>
        </w:rPr>
        <w:t>/201</w:t>
      </w:r>
      <w:r w:rsidR="006744E4">
        <w:rPr>
          <w:lang w:val="sr-Cyrl-CS"/>
        </w:rPr>
        <w:t>8</w:t>
      </w:r>
      <w:r w:rsidRPr="00406BEC">
        <w:rPr>
          <w:lang w:val="hr-HR"/>
        </w:rPr>
        <w:t xml:space="preserve"> </w:t>
      </w:r>
      <w:r w:rsidRPr="00406BEC">
        <w:rPr>
          <w:lang w:val="pl-PL"/>
        </w:rPr>
        <w:t>и прихваћеној понуди Испоручиоца бр. ________ од _____________20</w:t>
      </w:r>
      <w:r w:rsidRPr="00F62CCB">
        <w:rPr>
          <w:lang w:val="ru-RU"/>
        </w:rPr>
        <w:t>1</w:t>
      </w:r>
      <w:r w:rsidR="006744E4">
        <w:rPr>
          <w:lang w:val="ru-RU"/>
        </w:rPr>
        <w:t>8</w:t>
      </w:r>
      <w:r w:rsidRPr="00406BEC">
        <w:rPr>
          <w:lang w:val="pl-PL"/>
        </w:rPr>
        <w:t xml:space="preserve">. </w:t>
      </w:r>
      <w:r w:rsidRPr="00F62CCB">
        <w:rPr>
          <w:lang w:val="ru-RU"/>
        </w:rPr>
        <w:t>г</w:t>
      </w:r>
      <w:r w:rsidRPr="00406BEC">
        <w:rPr>
          <w:lang w:val="pl-PL"/>
        </w:rPr>
        <w:t>одине</w:t>
      </w:r>
      <w:r w:rsidR="00B526A3" w:rsidRPr="00F62CCB">
        <w:rPr>
          <w:lang w:val="ru-RU"/>
        </w:rPr>
        <w:t>.</w:t>
      </w:r>
      <w:r w:rsidRPr="00406BEC">
        <w:rPr>
          <w:lang w:val="pl-PL"/>
        </w:rPr>
        <w:t xml:space="preserve">  </w:t>
      </w:r>
    </w:p>
    <w:p w:rsidR="00E278AD" w:rsidRPr="006638B9" w:rsidRDefault="00E278AD" w:rsidP="00E278AD">
      <w:pPr>
        <w:pStyle w:val="Heading1"/>
        <w:rPr>
          <w:rFonts w:ascii="Times New Roman" w:hAnsi="Times New Roman"/>
          <w:sz w:val="24"/>
          <w:szCs w:val="24"/>
          <w:lang w:val="sr-Cyrl-CS"/>
        </w:rPr>
      </w:pPr>
      <w:r w:rsidRPr="006638B9">
        <w:rPr>
          <w:rFonts w:ascii="Times New Roman" w:hAnsi="Times New Roman"/>
          <w:sz w:val="24"/>
          <w:szCs w:val="24"/>
          <w:lang w:val="sr-Cyrl-CS"/>
        </w:rPr>
        <w:t xml:space="preserve">ЦЕНА </w:t>
      </w:r>
    </w:p>
    <w:p w:rsidR="00E278AD" w:rsidRPr="000B3DFD" w:rsidRDefault="00E278AD" w:rsidP="00E278AD">
      <w:pPr>
        <w:jc w:val="center"/>
        <w:rPr>
          <w:lang w:val="sr-Cyrl-CS"/>
        </w:rPr>
      </w:pPr>
      <w:r w:rsidRPr="006638B9">
        <w:rPr>
          <w:lang w:val="sr-Cyrl-CS"/>
        </w:rPr>
        <w:t>Члан 2.</w:t>
      </w:r>
    </w:p>
    <w:p w:rsidR="006744E4" w:rsidRPr="006744E4" w:rsidRDefault="006744E4" w:rsidP="006744E4">
      <w:pPr>
        <w:tabs>
          <w:tab w:val="left" w:pos="720"/>
          <w:tab w:val="left" w:pos="1800"/>
        </w:tabs>
        <w:ind w:firstLine="720"/>
        <w:jc w:val="both"/>
        <w:rPr>
          <w:lang w:val="sr-Cyrl-CS"/>
        </w:rPr>
      </w:pPr>
      <w:r w:rsidRPr="006744E4">
        <w:rPr>
          <w:lang w:val="sr-Cyrl-CS"/>
        </w:rPr>
        <w:t>Вредност з</w:t>
      </w:r>
      <w:r w:rsidRPr="006744E4">
        <w:rPr>
          <w:lang/>
        </w:rPr>
        <w:t xml:space="preserve">а </w:t>
      </w:r>
      <w:r w:rsidRPr="006744E4">
        <w:rPr>
          <w:lang w:val="sr-Cyrl-RS"/>
        </w:rPr>
        <w:t>добара</w:t>
      </w:r>
      <w:r w:rsidRPr="006744E4">
        <w:rPr>
          <w:lang/>
        </w:rPr>
        <w:t xml:space="preserve"> из </w:t>
      </w:r>
      <w:r w:rsidRPr="006744E4">
        <w:rPr>
          <w:lang w:val="sr-Cyrl-CS"/>
        </w:rPr>
        <w:t>ч</w:t>
      </w:r>
      <w:r w:rsidRPr="006744E4">
        <w:rPr>
          <w:lang/>
        </w:rPr>
        <w:t>л</w:t>
      </w:r>
      <w:r w:rsidRPr="006744E4">
        <w:rPr>
          <w:lang w:val="sr-Cyrl-CS"/>
        </w:rPr>
        <w:t>ана</w:t>
      </w:r>
      <w:r w:rsidRPr="006744E4">
        <w:rPr>
          <w:lang/>
        </w:rPr>
        <w:t xml:space="preserve"> 1. овог уговора</w:t>
      </w:r>
      <w:r w:rsidRPr="006744E4">
        <w:rPr>
          <w:lang w:val="sr-Cyrl-RS"/>
        </w:rPr>
        <w:t xml:space="preserve">, на бази оквирно одређених количина износи  </w:t>
      </w:r>
      <w:r w:rsidRPr="006744E4">
        <w:rPr>
          <w:b/>
          <w:lang w:val="sr-Cyrl-CS"/>
        </w:rPr>
        <w:t>______________</w:t>
      </w:r>
      <w:r w:rsidRPr="006744E4">
        <w:rPr>
          <w:lang w:val="sr-Cyrl-CS"/>
        </w:rPr>
        <w:t xml:space="preserve"> динара без ПДВ, односно</w:t>
      </w:r>
      <w:r w:rsidRPr="006744E4">
        <w:rPr>
          <w:lang w:val="sr-Cyrl-RS"/>
        </w:rPr>
        <w:t xml:space="preserve"> износи  </w:t>
      </w:r>
      <w:r w:rsidRPr="006744E4">
        <w:rPr>
          <w:b/>
          <w:lang w:val="sr-Cyrl-CS"/>
        </w:rPr>
        <w:t>______________</w:t>
      </w:r>
      <w:r w:rsidRPr="006744E4">
        <w:rPr>
          <w:lang w:val="sr-Cyrl-CS"/>
        </w:rPr>
        <w:t xml:space="preserve"> динара са ПДВ-ом .</w:t>
      </w:r>
    </w:p>
    <w:p w:rsidR="006744E4" w:rsidRPr="006744E4" w:rsidRDefault="006744E4" w:rsidP="006744E4">
      <w:pPr>
        <w:ind w:firstLine="708"/>
        <w:jc w:val="both"/>
        <w:rPr>
          <w:lang w:val="sr-Cyrl-RS"/>
        </w:rPr>
      </w:pPr>
      <w:r w:rsidRPr="006744E4">
        <w:rPr>
          <w:spacing w:val="2"/>
          <w:lang w:val="sr-Cyrl-CS"/>
        </w:rPr>
        <w:t>Уговор се закључује на износ процењене вредности набавке</w:t>
      </w:r>
      <w:r w:rsidRPr="006744E4">
        <w:rPr>
          <w:lang w:val="sr-Cyrl-RS"/>
        </w:rPr>
        <w:t xml:space="preserve"> што износи  </w:t>
      </w:r>
      <w:r w:rsidRPr="006744E4">
        <w:rPr>
          <w:b/>
          <w:lang w:val="sr-Cyrl-CS"/>
        </w:rPr>
        <w:t>______________</w:t>
      </w:r>
      <w:r w:rsidRPr="006744E4">
        <w:rPr>
          <w:lang w:val="sr-Cyrl-CS"/>
        </w:rPr>
        <w:t xml:space="preserve"> динара без ПДВ, односно</w:t>
      </w:r>
      <w:r w:rsidRPr="006744E4">
        <w:rPr>
          <w:lang w:val="sr-Cyrl-RS"/>
        </w:rPr>
        <w:t xml:space="preserve"> износи  </w:t>
      </w:r>
      <w:r w:rsidRPr="006744E4">
        <w:rPr>
          <w:b/>
          <w:lang w:val="sr-Cyrl-CS"/>
        </w:rPr>
        <w:t>______________</w:t>
      </w:r>
      <w:r w:rsidRPr="006744E4">
        <w:rPr>
          <w:lang w:val="sr-Cyrl-CS"/>
        </w:rPr>
        <w:t xml:space="preserve"> динара са ПДВ-ом</w:t>
      </w:r>
      <w:r w:rsidRPr="006744E4">
        <w:rPr>
          <w:lang w:val="sr-Cyrl-RS"/>
        </w:rPr>
        <w:t xml:space="preserve">.      </w:t>
      </w:r>
    </w:p>
    <w:p w:rsidR="00B526A3" w:rsidRPr="00B526A3" w:rsidRDefault="00B526A3" w:rsidP="00B526A3">
      <w:pPr>
        <w:ind w:firstLine="708"/>
        <w:jc w:val="both"/>
        <w:rPr>
          <w:spacing w:val="2"/>
          <w:lang w:val="sr-Cyrl-CS"/>
        </w:rPr>
      </w:pPr>
      <w:r w:rsidRPr="00D54220">
        <w:rPr>
          <w:lang w:val="sr-Latn-CS"/>
        </w:rPr>
        <w:t>Плаћање ће се вршити до нивоа средстава обезбеђених финансијским планом Наручиоца за 201</w:t>
      </w:r>
      <w:r w:rsidR="006744E4">
        <w:rPr>
          <w:lang w:val="ru-RU"/>
        </w:rPr>
        <w:t>8</w:t>
      </w:r>
      <w:r w:rsidRPr="00D54220">
        <w:rPr>
          <w:lang w:val="sr-Latn-CS"/>
        </w:rPr>
        <w:t xml:space="preserve">. годину за ове намене. </w:t>
      </w:r>
    </w:p>
    <w:p w:rsidR="00B526A3" w:rsidRPr="00F62CCB" w:rsidRDefault="00B526A3" w:rsidP="00B526A3">
      <w:pPr>
        <w:suppressAutoHyphens w:val="0"/>
        <w:autoSpaceDE w:val="0"/>
        <w:autoSpaceDN w:val="0"/>
        <w:adjustRightInd w:val="0"/>
        <w:spacing w:line="240" w:lineRule="auto"/>
        <w:ind w:firstLine="708"/>
        <w:jc w:val="both"/>
        <w:rPr>
          <w:lang w:val="ru-RU"/>
        </w:rPr>
      </w:pPr>
      <w:r w:rsidRPr="00F62CCB">
        <w:rPr>
          <w:lang w:val="ru-RU"/>
        </w:rPr>
        <w:t>О</w:t>
      </w:r>
      <w:r w:rsidRPr="00D54220">
        <w:rPr>
          <w:lang w:val="sr-Latn-CS"/>
        </w:rPr>
        <w:t>бавезе плаћања које доспевају по овом уговору у 201</w:t>
      </w:r>
      <w:r w:rsidR="006744E4">
        <w:rPr>
          <w:lang w:val="ru-RU"/>
        </w:rPr>
        <w:t>9</w:t>
      </w:r>
      <w:r w:rsidRPr="00D54220">
        <w:rPr>
          <w:lang w:val="sr-Latn-CS"/>
        </w:rPr>
        <w:t xml:space="preserve">. години, Наручилац ће </w:t>
      </w:r>
      <w:r w:rsidRPr="00F62CCB">
        <w:rPr>
          <w:lang w:val="ru-RU"/>
        </w:rPr>
        <w:t>реализовати</w:t>
      </w:r>
      <w:r w:rsidRPr="00D54220">
        <w:rPr>
          <w:lang w:val="sr-Latn-CS"/>
        </w:rPr>
        <w:t xml:space="preserve"> по обезбеђивању финансијских средстава усвајањем финансијског плана за 201</w:t>
      </w:r>
      <w:r w:rsidR="006744E4">
        <w:rPr>
          <w:lang w:val="ru-RU"/>
        </w:rPr>
        <w:t>9</w:t>
      </w:r>
      <w:r w:rsidRPr="00D54220">
        <w:rPr>
          <w:lang w:val="sr-Latn-CS"/>
        </w:rPr>
        <w:t>. годину и то највише до износа средстава која ће за ту намену бити одобрена у тој буџетској години.</w:t>
      </w:r>
    </w:p>
    <w:p w:rsidR="00B526A3" w:rsidRPr="00D54220" w:rsidRDefault="00B526A3" w:rsidP="00B526A3">
      <w:pPr>
        <w:ind w:firstLine="708"/>
        <w:jc w:val="both"/>
        <w:rPr>
          <w:bCs/>
          <w:noProof/>
          <w:color w:val="auto"/>
          <w:lang w:val="sr-Cyrl-CS"/>
        </w:rPr>
      </w:pPr>
      <w:r w:rsidRPr="00D54220">
        <w:rPr>
          <w:bCs/>
          <w:noProof/>
          <w:color w:val="auto"/>
          <w:lang w:val="sr-Cyrl-CS"/>
        </w:rPr>
        <w:t xml:space="preserve">Уговорене цене из Обрасца </w:t>
      </w:r>
      <w:r>
        <w:rPr>
          <w:bCs/>
          <w:noProof/>
          <w:color w:val="auto"/>
          <w:lang w:val="sr-Cyrl-CS"/>
        </w:rPr>
        <w:t>понуде</w:t>
      </w:r>
      <w:r w:rsidRPr="00D54220">
        <w:rPr>
          <w:bCs/>
          <w:noProof/>
          <w:color w:val="auto"/>
          <w:lang w:val="sr-Cyrl-CS"/>
        </w:rPr>
        <w:t xml:space="preserve"> су фиксне и важиће за време трајања уговора.</w:t>
      </w:r>
    </w:p>
    <w:p w:rsidR="00B526A3" w:rsidRPr="00D54220" w:rsidRDefault="00B526A3" w:rsidP="00B526A3">
      <w:pPr>
        <w:ind w:firstLine="708"/>
        <w:jc w:val="both"/>
        <w:rPr>
          <w:bCs/>
          <w:iCs/>
          <w:color w:val="auto"/>
          <w:lang w:val="sr-Cyrl-CS"/>
        </w:rPr>
      </w:pPr>
      <w:r w:rsidRPr="00D54220">
        <w:rPr>
          <w:color w:val="auto"/>
          <w:lang w:val="ru-RU"/>
        </w:rPr>
        <w:t xml:space="preserve">Јединичне цене </w:t>
      </w:r>
      <w:r w:rsidR="00D96448" w:rsidRPr="00F62CCB">
        <w:rPr>
          <w:color w:val="auto"/>
          <w:lang w:val="ru-RU"/>
        </w:rPr>
        <w:t>Средстава</w:t>
      </w:r>
      <w:r w:rsidRPr="00D54220">
        <w:rPr>
          <w:color w:val="auto"/>
          <w:lang w:val="ru-RU"/>
        </w:rPr>
        <w:t xml:space="preserve"> које чине предмет уговора утврђене су у понуди.</w:t>
      </w:r>
    </w:p>
    <w:p w:rsidR="00B526A3" w:rsidRPr="00D54220" w:rsidRDefault="00B526A3" w:rsidP="00B526A3">
      <w:pPr>
        <w:ind w:firstLine="708"/>
        <w:jc w:val="both"/>
        <w:rPr>
          <w:bCs/>
          <w:iCs/>
          <w:color w:val="auto"/>
          <w:lang w:val="sr-Cyrl-CS"/>
        </w:rPr>
      </w:pPr>
      <w:r w:rsidRPr="00D54220">
        <w:rPr>
          <w:bCs/>
          <w:iCs/>
          <w:color w:val="auto"/>
          <w:lang w:val="sr-Cyrl-CS"/>
        </w:rPr>
        <w:lastRenderedPageBreak/>
        <w:t xml:space="preserve">Наручилац задржава право да врши набавку </w:t>
      </w:r>
      <w:r w:rsidR="00D96448">
        <w:rPr>
          <w:bCs/>
          <w:iCs/>
          <w:color w:val="auto"/>
          <w:lang w:val="sr-Cyrl-CS"/>
        </w:rPr>
        <w:t>Средстава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w:t>
      </w:r>
    </w:p>
    <w:p w:rsidR="00B526A3" w:rsidRPr="00F62CCB" w:rsidRDefault="00B526A3" w:rsidP="00B526A3">
      <w:pPr>
        <w:ind w:firstLine="708"/>
        <w:jc w:val="both"/>
        <w:rPr>
          <w:bCs/>
          <w:i/>
          <w:iCs/>
          <w:color w:val="002060"/>
          <w:lang w:val="ru-RU"/>
        </w:rPr>
      </w:pPr>
      <w:r w:rsidRPr="00D54220">
        <w:rPr>
          <w:bCs/>
          <w:iCs/>
          <w:color w:val="auto"/>
          <w:lang w:val="sr-Cyrl-CS"/>
        </w:rPr>
        <w:t xml:space="preserve">У случају набавку </w:t>
      </w:r>
      <w:r w:rsidR="00D96448">
        <w:rPr>
          <w:bCs/>
          <w:iCs/>
          <w:color w:val="auto"/>
          <w:lang w:val="sr-Cyrl-CS"/>
        </w:rPr>
        <w:t>Средстава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 </w:t>
      </w:r>
      <w:r>
        <w:rPr>
          <w:bCs/>
          <w:iCs/>
          <w:color w:val="auto"/>
          <w:lang w:val="sr-Cyrl-CS"/>
        </w:rPr>
        <w:t>Испоручилац</w:t>
      </w:r>
      <w:r w:rsidRPr="00D54220">
        <w:rPr>
          <w:bCs/>
          <w:iCs/>
          <w:color w:val="auto"/>
          <w:lang w:val="sr-Cyrl-CS"/>
        </w:rPr>
        <w:t xml:space="preserve"> мора на захтев овлашћеног лица </w:t>
      </w:r>
      <w:r>
        <w:rPr>
          <w:bCs/>
          <w:iCs/>
          <w:color w:val="auto"/>
          <w:lang w:val="sr-Cyrl-CS"/>
        </w:rPr>
        <w:t>Н</w:t>
      </w:r>
      <w:r w:rsidRPr="00D54220">
        <w:rPr>
          <w:bCs/>
          <w:iCs/>
          <w:color w:val="auto"/>
          <w:lang w:val="sr-Cyrl-CS"/>
        </w:rPr>
        <w:t xml:space="preserve">аручиоца да достави </w:t>
      </w:r>
      <w:r>
        <w:rPr>
          <w:bCs/>
          <w:iCs/>
          <w:color w:val="auto"/>
          <w:lang w:val="sr-Cyrl-CS"/>
        </w:rPr>
        <w:t xml:space="preserve">своју </w:t>
      </w:r>
      <w:r w:rsidRPr="00D54220">
        <w:rPr>
          <w:bCs/>
          <w:iCs/>
          <w:color w:val="auto"/>
          <w:lang w:val="sr-Cyrl-CS"/>
        </w:rPr>
        <w:t>понуду.</w:t>
      </w:r>
      <w:r w:rsidRPr="00D54220">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D96448">
        <w:rPr>
          <w:rFonts w:eastAsia="Times New Roman"/>
          <w:color w:val="auto"/>
          <w:kern w:val="0"/>
          <w:lang w:val="sr-Cyrl-CS" w:eastAsia="en-US"/>
        </w:rPr>
        <w:t>Средстава</w:t>
      </w:r>
      <w:r w:rsidRPr="00D54220">
        <w:rPr>
          <w:rFonts w:eastAsia="Times New Roman"/>
          <w:color w:val="auto"/>
          <w:kern w:val="0"/>
          <w:lang w:val="sr-Cyrl-CS" w:eastAsia="en-US"/>
        </w:rPr>
        <w:t xml:space="preserve">, нити од упоредивих тржишних цена. </w:t>
      </w:r>
    </w:p>
    <w:p w:rsidR="00E278AD" w:rsidRPr="006638B9" w:rsidRDefault="00E278AD" w:rsidP="00E278AD">
      <w:pPr>
        <w:pStyle w:val="Heading1"/>
        <w:rPr>
          <w:rFonts w:ascii="Times New Roman" w:hAnsi="Times New Roman"/>
          <w:sz w:val="24"/>
          <w:szCs w:val="24"/>
          <w:lang w:val="sr-Cyrl-CS"/>
        </w:rPr>
      </w:pPr>
      <w:r w:rsidRPr="006638B9">
        <w:rPr>
          <w:rFonts w:ascii="Times New Roman" w:hAnsi="Times New Roman"/>
          <w:sz w:val="24"/>
          <w:szCs w:val="24"/>
          <w:lang w:val="sr-Cyrl-CS"/>
        </w:rPr>
        <w:t>ИСПОРУКА</w:t>
      </w:r>
    </w:p>
    <w:p w:rsidR="00E278AD" w:rsidRPr="000B3DFD" w:rsidRDefault="00E278AD" w:rsidP="00E278AD">
      <w:pPr>
        <w:jc w:val="center"/>
        <w:rPr>
          <w:lang w:val="sr-Cyrl-CS"/>
        </w:rPr>
      </w:pPr>
      <w:r w:rsidRPr="006638B9">
        <w:rPr>
          <w:lang w:val="sr-Cyrl-CS"/>
        </w:rPr>
        <w:t>Члан 3.</w:t>
      </w:r>
    </w:p>
    <w:p w:rsidR="00E278AD" w:rsidRDefault="00E278AD" w:rsidP="00E278AD">
      <w:pPr>
        <w:pStyle w:val="pasus"/>
        <w:spacing w:before="0" w:after="0" w:line="240" w:lineRule="auto"/>
        <w:rPr>
          <w:sz w:val="24"/>
          <w:szCs w:val="24"/>
          <w:lang w:val="sr-Cyrl-CS"/>
        </w:rPr>
      </w:pPr>
      <w:r>
        <w:rPr>
          <w:sz w:val="24"/>
          <w:szCs w:val="24"/>
          <w:lang w:val="sr-Cyrl-CS"/>
        </w:rPr>
        <w:t xml:space="preserve">Испоручилац се обавезује да ће за потребе Наручиоца извршити испоруку </w:t>
      </w:r>
      <w:r w:rsidR="00D96448">
        <w:rPr>
          <w:sz w:val="24"/>
          <w:szCs w:val="24"/>
          <w:lang w:val="sr-Cyrl-CS"/>
        </w:rPr>
        <w:t>Средстава</w:t>
      </w:r>
      <w:r>
        <w:rPr>
          <w:sz w:val="24"/>
          <w:szCs w:val="24"/>
          <w:lang w:val="sr-Cyrl-CS"/>
        </w:rPr>
        <w:t xml:space="preserve">, у року од </w:t>
      </w:r>
      <w:r w:rsidR="00F1400A">
        <w:rPr>
          <w:sz w:val="24"/>
          <w:szCs w:val="24"/>
          <w:lang w:val="sr-Cyrl-CS"/>
        </w:rPr>
        <w:t xml:space="preserve"> </w:t>
      </w:r>
      <w:r>
        <w:rPr>
          <w:sz w:val="24"/>
          <w:szCs w:val="24"/>
          <w:lang w:val="sr-Cyrl-CS"/>
        </w:rPr>
        <w:t xml:space="preserve"> (</w:t>
      </w:r>
      <w:r w:rsidR="00F1400A">
        <w:rPr>
          <w:sz w:val="24"/>
          <w:szCs w:val="24"/>
          <w:lang w:val="sr-Cyrl-CS"/>
        </w:rPr>
        <w:t xml:space="preserve">     </w:t>
      </w:r>
      <w:r>
        <w:rPr>
          <w:sz w:val="24"/>
          <w:szCs w:val="24"/>
          <w:lang w:val="sr-Cyrl-CS"/>
        </w:rPr>
        <w:t xml:space="preserve">) дана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E278AD" w:rsidRPr="00C978B0" w:rsidRDefault="00E278AD" w:rsidP="00E278AD">
      <w:pPr>
        <w:pStyle w:val="pasus"/>
        <w:spacing w:before="0" w:after="0" w:line="240" w:lineRule="auto"/>
        <w:rPr>
          <w:color w:val="FF0000"/>
          <w:sz w:val="24"/>
          <w:szCs w:val="24"/>
          <w:lang w:val="sr-Cyrl-CS"/>
        </w:rPr>
      </w:pPr>
      <w:r>
        <w:rPr>
          <w:sz w:val="24"/>
          <w:szCs w:val="24"/>
          <w:lang w:val="sr-Cyrl-CS"/>
        </w:rPr>
        <w:t xml:space="preserve"> </w:t>
      </w:r>
    </w:p>
    <w:p w:rsidR="00E278AD" w:rsidRDefault="00E278AD" w:rsidP="00E278AD">
      <w:pPr>
        <w:jc w:val="center"/>
        <w:rPr>
          <w:lang w:val="sr-Cyrl-CS"/>
        </w:rPr>
      </w:pPr>
      <w:r w:rsidRPr="006638B9">
        <w:rPr>
          <w:lang w:val="sr-Cyrl-CS"/>
        </w:rPr>
        <w:t xml:space="preserve">Члан </w:t>
      </w:r>
      <w:r>
        <w:rPr>
          <w:lang w:val="sr-Cyrl-CS"/>
        </w:rPr>
        <w:t>4</w:t>
      </w:r>
      <w:r w:rsidRPr="006638B9">
        <w:rPr>
          <w:lang w:val="sr-Cyrl-CS"/>
        </w:rPr>
        <w:t>.</w:t>
      </w:r>
    </w:p>
    <w:p w:rsidR="00E278AD" w:rsidRDefault="00E278AD" w:rsidP="00E278AD">
      <w:pPr>
        <w:pStyle w:val="pasus"/>
        <w:spacing w:before="0" w:after="0" w:line="240" w:lineRule="auto"/>
        <w:ind w:firstLine="720"/>
        <w:rPr>
          <w:sz w:val="24"/>
          <w:szCs w:val="24"/>
          <w:lang w:val="sr-Cyrl-CS"/>
        </w:rPr>
      </w:pPr>
      <w:r w:rsidRPr="006638B9">
        <w:rPr>
          <w:sz w:val="24"/>
          <w:szCs w:val="24"/>
          <w:lang w:val="sr-Cyrl-CS"/>
        </w:rPr>
        <w:t xml:space="preserve">Испоручилац испоручује Наручиоцу </w:t>
      </w:r>
      <w:r w:rsidR="00D96448">
        <w:rPr>
          <w:sz w:val="24"/>
          <w:szCs w:val="24"/>
          <w:lang w:val="sr-Cyrl-CS"/>
        </w:rPr>
        <w:t>Средства</w:t>
      </w:r>
      <w:r w:rsidRPr="006638B9">
        <w:rPr>
          <w:sz w:val="24"/>
          <w:szCs w:val="24"/>
          <w:lang w:val="sr-Cyrl-CS"/>
        </w:rPr>
        <w:t xml:space="preserve">: </w:t>
      </w:r>
      <w:r w:rsidRPr="000B3DFD">
        <w:rPr>
          <w:sz w:val="24"/>
          <w:szCs w:val="24"/>
        </w:rPr>
        <w:t>F</w:t>
      </w:r>
      <w:r w:rsidRPr="006638B9">
        <w:rPr>
          <w:sz w:val="24"/>
          <w:szCs w:val="24"/>
          <w:lang w:val="sr-Cyrl-CS"/>
        </w:rPr>
        <w:t>-</w:t>
      </w:r>
      <w:r w:rsidRPr="000B3DFD">
        <w:rPr>
          <w:sz w:val="24"/>
          <w:szCs w:val="24"/>
        </w:rPr>
        <w:t>co</w:t>
      </w:r>
      <w:r w:rsidRPr="006638B9">
        <w:rPr>
          <w:sz w:val="24"/>
          <w:szCs w:val="24"/>
          <w:lang w:val="sr-Cyrl-CS"/>
        </w:rPr>
        <w:t xml:space="preserve"> просторије Наручиоца.</w:t>
      </w:r>
    </w:p>
    <w:p w:rsidR="00E278AD" w:rsidRDefault="00E278AD" w:rsidP="00E278AD">
      <w:pPr>
        <w:pStyle w:val="pasus"/>
        <w:spacing w:before="0" w:after="0" w:line="240" w:lineRule="auto"/>
        <w:ind w:firstLine="720"/>
        <w:rPr>
          <w:sz w:val="24"/>
          <w:szCs w:val="24"/>
          <w:lang w:val="sr-Cyrl-CS"/>
        </w:rPr>
      </w:pPr>
      <w:r>
        <w:rPr>
          <w:sz w:val="24"/>
          <w:szCs w:val="24"/>
          <w:lang w:val="sr-Cyrl-CS"/>
        </w:rPr>
        <w:t xml:space="preserve">Под испоруком </w:t>
      </w:r>
      <w:r w:rsidR="00D96448">
        <w:rPr>
          <w:sz w:val="24"/>
          <w:szCs w:val="24"/>
          <w:lang w:val="sr-Cyrl-CS"/>
        </w:rPr>
        <w:t>Средстава</w:t>
      </w:r>
      <w:r>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C978B0" w:rsidRDefault="00E278AD" w:rsidP="00E278AD">
      <w:pPr>
        <w:pStyle w:val="pasus"/>
        <w:spacing w:before="0" w:after="0" w:line="240" w:lineRule="auto"/>
        <w:ind w:firstLine="720"/>
        <w:rPr>
          <w:sz w:val="24"/>
          <w:szCs w:val="24"/>
          <w:lang w:val="sr-Cyrl-CS"/>
        </w:rPr>
      </w:pPr>
      <w:r>
        <w:rPr>
          <w:sz w:val="24"/>
          <w:szCs w:val="24"/>
          <w:lang w:val="sr-Cyrl-CS"/>
        </w:rPr>
        <w:t xml:space="preserve">Отпремница из става </w:t>
      </w:r>
      <w:r w:rsidR="00ED7CAB">
        <w:rPr>
          <w:sz w:val="24"/>
          <w:szCs w:val="24"/>
          <w:lang w:val="sr-Cyrl-CS"/>
        </w:rPr>
        <w:t>2</w:t>
      </w:r>
      <w:r>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Default="00E278AD" w:rsidP="00E278AD">
      <w:pPr>
        <w:pStyle w:val="pasus"/>
        <w:spacing w:before="0" w:after="0" w:line="240" w:lineRule="auto"/>
        <w:ind w:firstLine="720"/>
        <w:rPr>
          <w:sz w:val="24"/>
          <w:szCs w:val="24"/>
          <w:lang w:val="sr-Cyrl-CS"/>
        </w:rPr>
      </w:pPr>
      <w:r>
        <w:rPr>
          <w:sz w:val="24"/>
          <w:szCs w:val="24"/>
          <w:lang w:val="sr-Cyrl-CS"/>
        </w:rPr>
        <w:t xml:space="preserve">Врсте и количине предметних добара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Default="00E278AD" w:rsidP="00E278AD">
      <w:pPr>
        <w:pStyle w:val="pasus"/>
        <w:spacing w:before="0" w:after="0" w:line="240" w:lineRule="auto"/>
        <w:rPr>
          <w:sz w:val="24"/>
          <w:szCs w:val="24"/>
          <w:lang w:val="sr-Cyrl-CS"/>
        </w:rPr>
      </w:pPr>
    </w:p>
    <w:p w:rsidR="00E278AD" w:rsidRPr="000B3DFD" w:rsidRDefault="00E278AD" w:rsidP="00E278AD">
      <w:pPr>
        <w:jc w:val="center"/>
        <w:rPr>
          <w:lang w:val="sr-Cyrl-CS"/>
        </w:rPr>
      </w:pPr>
      <w:r w:rsidRPr="006638B9">
        <w:rPr>
          <w:lang w:val="sr-Cyrl-CS"/>
        </w:rPr>
        <w:t xml:space="preserve">Члан </w:t>
      </w:r>
      <w:r>
        <w:rPr>
          <w:lang w:val="sr-Cyrl-CS"/>
        </w:rPr>
        <w:t>5</w:t>
      </w:r>
      <w:r w:rsidRPr="006638B9">
        <w:rPr>
          <w:lang w:val="sr-Cyrl-CS"/>
        </w:rPr>
        <w:t>.</w:t>
      </w:r>
    </w:p>
    <w:p w:rsidR="00E278AD" w:rsidRPr="000B3DFD" w:rsidRDefault="00E278AD" w:rsidP="00E278AD">
      <w:pPr>
        <w:ind w:firstLine="720"/>
        <w:jc w:val="both"/>
        <w:rPr>
          <w:lang w:val="sr-Cyrl-CS"/>
        </w:rPr>
      </w:pPr>
      <w:r>
        <w:rPr>
          <w:lang w:val="sr-Cyrl-CS"/>
        </w:rPr>
        <w:t>Коначна вредност добара зависиће од количине добара које ће се испоручивати у периоду важења уговора, а сагласно потребама и на захтев Наручиоца.</w:t>
      </w:r>
    </w:p>
    <w:p w:rsidR="00E278AD" w:rsidRPr="000B3DFD" w:rsidRDefault="00E278AD" w:rsidP="00E278AD">
      <w:pPr>
        <w:pStyle w:val="pasus"/>
        <w:spacing w:before="0" w:after="0" w:line="240" w:lineRule="auto"/>
        <w:rPr>
          <w:sz w:val="24"/>
          <w:szCs w:val="24"/>
          <w:lang w:val="sr-Cyrl-CS"/>
        </w:rPr>
      </w:pPr>
    </w:p>
    <w:p w:rsidR="00E278AD" w:rsidRPr="000B3DFD" w:rsidRDefault="00E278AD" w:rsidP="00E278AD">
      <w:pPr>
        <w:jc w:val="center"/>
        <w:rPr>
          <w:lang w:val="sr-Cyrl-CS"/>
        </w:rPr>
      </w:pPr>
      <w:r w:rsidRPr="006638B9">
        <w:rPr>
          <w:lang w:val="sr-Cyrl-CS"/>
        </w:rPr>
        <w:t xml:space="preserve">Члан </w:t>
      </w:r>
      <w:r>
        <w:rPr>
          <w:lang w:val="sr-Cyrl-CS"/>
        </w:rPr>
        <w:t>6</w:t>
      </w:r>
      <w:r w:rsidRPr="006638B9">
        <w:rPr>
          <w:lang w:val="sr-Cyrl-CS"/>
        </w:rPr>
        <w:t>.</w:t>
      </w:r>
    </w:p>
    <w:p w:rsidR="00E278AD" w:rsidRDefault="00E278AD" w:rsidP="00E278AD">
      <w:pPr>
        <w:ind w:firstLine="720"/>
        <w:jc w:val="both"/>
        <w:rPr>
          <w:lang w:val="sr-Cyrl-CS"/>
        </w:rPr>
      </w:pPr>
      <w:r>
        <w:rPr>
          <w:lang w:val="sr-Cyrl-CS"/>
        </w:rPr>
        <w:t xml:space="preserve">Испоручилац се обавезује да испоручи уговорену </w:t>
      </w:r>
      <w:r w:rsidR="00ED7CAB">
        <w:rPr>
          <w:lang w:val="sr-Cyrl-CS"/>
        </w:rPr>
        <w:t xml:space="preserve">Средства, </w:t>
      </w:r>
      <w:r>
        <w:rPr>
          <w:lang w:val="sr-Cyrl-CS"/>
        </w:rPr>
        <w:t xml:space="preserve">у свему према условима из конкурсне документације и прихваћене понуде. </w:t>
      </w:r>
    </w:p>
    <w:p w:rsidR="00E278AD" w:rsidRPr="00D4584C" w:rsidRDefault="00E278AD" w:rsidP="00E278AD">
      <w:pPr>
        <w:jc w:val="both"/>
        <w:rPr>
          <w:color w:val="FF0000"/>
          <w:lang w:val="sr-Cyrl-CS"/>
        </w:rPr>
      </w:pPr>
      <w:r>
        <w:rPr>
          <w:lang w:val="sr-Cyrl-CS"/>
        </w:rPr>
        <w:tab/>
        <w:t xml:space="preserve">Ако се приликом примопредаје предмета овог уговора, установи да испоручена </w:t>
      </w:r>
      <w:r w:rsidR="00ED7CAB">
        <w:rPr>
          <w:lang w:val="sr-Cyrl-CS"/>
        </w:rPr>
        <w:t>Средства</w:t>
      </w:r>
      <w:r>
        <w:rPr>
          <w:lang w:val="sr-Cyrl-CS"/>
        </w:rPr>
        <w:t>, има</w:t>
      </w:r>
      <w:r w:rsidR="00ED7CAB">
        <w:rPr>
          <w:lang w:val="sr-Cyrl-CS"/>
        </w:rPr>
        <w:t>ју</w:t>
      </w:r>
      <w:r>
        <w:rPr>
          <w:lang w:val="sr-Cyrl-CS"/>
        </w:rPr>
        <w:t xml:space="preserve"> недостатк</w:t>
      </w:r>
      <w:r w:rsidR="00ED7CAB">
        <w:rPr>
          <w:lang w:val="sr-Cyrl-CS"/>
        </w:rPr>
        <w:t>е</w:t>
      </w:r>
      <w:r>
        <w:rPr>
          <w:lang w:val="sr-Cyrl-CS"/>
        </w:rPr>
        <w:t xml:space="preserve"> у квалитету или очигледне мане, такви недостаци и мане записнички ће се констатовати. </w:t>
      </w:r>
    </w:p>
    <w:p w:rsidR="00E278AD" w:rsidRDefault="00E278AD" w:rsidP="00E278AD">
      <w:pPr>
        <w:jc w:val="both"/>
        <w:rPr>
          <w:lang w:val="sr-Cyrl-CS"/>
        </w:rPr>
      </w:pPr>
      <w:r>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B526A3" w:rsidRDefault="00E278AD" w:rsidP="00E278AD">
      <w:pPr>
        <w:jc w:val="both"/>
        <w:rPr>
          <w:lang w:val="sr-Cyrl-CS"/>
        </w:rPr>
      </w:pPr>
      <w:r>
        <w:rPr>
          <w:lang w:val="sr-Cyrl-CS"/>
        </w:rPr>
        <w:tab/>
        <w:t>Испоручилац се обавезује да најкасније у року од 5 дана по пријему рекламације отклони недостатке или рекламиран</w:t>
      </w:r>
      <w:r w:rsidR="00ED7CAB">
        <w:rPr>
          <w:lang w:val="sr-Cyrl-CS"/>
        </w:rPr>
        <w:t>а</w:t>
      </w:r>
      <w:r>
        <w:rPr>
          <w:lang w:val="sr-Cyrl-CS"/>
        </w:rPr>
        <w:t xml:space="preserve"> </w:t>
      </w:r>
      <w:r w:rsidR="00ED7CAB">
        <w:rPr>
          <w:lang w:val="sr-Cyrl-CS"/>
        </w:rPr>
        <w:t>Средства</w:t>
      </w:r>
      <w:r>
        <w:rPr>
          <w:lang w:val="sr-Cyrl-CS"/>
        </w:rPr>
        <w:t xml:space="preserve"> замени исправном, а после три рекламације Уговор се може раскинути, уз истовремено право Наручиоца </w:t>
      </w:r>
      <w:r w:rsidR="00F1400A">
        <w:rPr>
          <w:lang w:val="sr-Cyrl-CS"/>
        </w:rPr>
        <w:t>да наплати меницу за добро извшење посла</w:t>
      </w:r>
      <w:r>
        <w:rPr>
          <w:lang w:val="sr-Cyrl-CS"/>
        </w:rPr>
        <w:t xml:space="preserve">. </w:t>
      </w:r>
    </w:p>
    <w:p w:rsidR="00B526A3" w:rsidRDefault="00B526A3" w:rsidP="00E278AD">
      <w:pPr>
        <w:jc w:val="both"/>
        <w:rPr>
          <w:lang w:val="sr-Cyrl-CS"/>
        </w:rPr>
      </w:pPr>
    </w:p>
    <w:p w:rsidR="00E278AD" w:rsidRDefault="00E278AD" w:rsidP="00E278AD">
      <w:pPr>
        <w:jc w:val="center"/>
        <w:rPr>
          <w:lang w:val="sr-Cyrl-CS"/>
        </w:rPr>
      </w:pPr>
      <w:r>
        <w:rPr>
          <w:lang w:val="sr-Cyrl-CS"/>
        </w:rPr>
        <w:t>Члан 7.</w:t>
      </w:r>
    </w:p>
    <w:p w:rsidR="00E278AD" w:rsidRPr="006638B9" w:rsidRDefault="00E278AD" w:rsidP="00E278AD">
      <w:pPr>
        <w:ind w:firstLine="720"/>
        <w:jc w:val="both"/>
        <w:rPr>
          <w:lang w:val="sr-Cyrl-CS"/>
        </w:rPr>
      </w:pPr>
      <w:r w:rsidRPr="006638B9">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Default="00E278AD" w:rsidP="00E278AD">
      <w:pPr>
        <w:pStyle w:val="pasus"/>
        <w:spacing w:before="0" w:after="0" w:line="240" w:lineRule="auto"/>
        <w:jc w:val="left"/>
        <w:rPr>
          <w:b/>
          <w:sz w:val="24"/>
          <w:szCs w:val="24"/>
          <w:lang w:val="sr-Cyrl-CS"/>
        </w:rPr>
      </w:pPr>
    </w:p>
    <w:p w:rsidR="00ED7CAB" w:rsidRDefault="00ED7CAB" w:rsidP="00E278AD">
      <w:pPr>
        <w:pStyle w:val="pasus"/>
        <w:spacing w:before="0" w:after="0" w:line="240" w:lineRule="auto"/>
        <w:jc w:val="left"/>
        <w:rPr>
          <w:b/>
          <w:sz w:val="24"/>
          <w:szCs w:val="24"/>
          <w:lang w:val="sr-Cyrl-CS"/>
        </w:rPr>
      </w:pPr>
    </w:p>
    <w:p w:rsidR="00ED7CAB" w:rsidRPr="000B3DFD" w:rsidRDefault="00ED7CAB" w:rsidP="00E278AD">
      <w:pPr>
        <w:pStyle w:val="pasus"/>
        <w:spacing w:before="0" w:after="0" w:line="240" w:lineRule="auto"/>
        <w:jc w:val="left"/>
        <w:rPr>
          <w:b/>
          <w:sz w:val="24"/>
          <w:szCs w:val="24"/>
          <w:lang w:val="sr-Cyrl-CS"/>
        </w:rPr>
      </w:pPr>
    </w:p>
    <w:p w:rsidR="00E278AD" w:rsidRPr="000B3DFD" w:rsidRDefault="00E278AD" w:rsidP="00E278AD">
      <w:pPr>
        <w:jc w:val="center"/>
        <w:rPr>
          <w:lang w:val="sr-Cyrl-CS"/>
        </w:rPr>
      </w:pPr>
      <w:r w:rsidRPr="006638B9">
        <w:rPr>
          <w:lang w:val="sr-Cyrl-CS"/>
        </w:rPr>
        <w:lastRenderedPageBreak/>
        <w:t xml:space="preserve">Члан </w:t>
      </w:r>
      <w:r>
        <w:rPr>
          <w:lang w:val="sr-Cyrl-CS"/>
        </w:rPr>
        <w:t>8</w:t>
      </w:r>
      <w:r w:rsidRPr="006638B9">
        <w:rPr>
          <w:lang w:val="sr-Cyrl-CS"/>
        </w:rPr>
        <w:t>.</w:t>
      </w:r>
    </w:p>
    <w:p w:rsidR="00E278AD" w:rsidRDefault="00E278AD" w:rsidP="00E278AD">
      <w:pPr>
        <w:pStyle w:val="pasus"/>
        <w:spacing w:before="0" w:after="0" w:line="240" w:lineRule="auto"/>
        <w:ind w:firstLine="720"/>
        <w:rPr>
          <w:sz w:val="24"/>
          <w:szCs w:val="24"/>
          <w:lang w:val="sr-Cyrl-CS"/>
        </w:rPr>
      </w:pPr>
      <w:r>
        <w:rPr>
          <w:sz w:val="24"/>
          <w:szCs w:val="24"/>
          <w:lang w:val="sr-Cyrl-CS"/>
        </w:rPr>
        <w:t>Уколико Испоручилац буде каснио са испоруком или не испуни своје обавезе или у уговореном року не испоручи робу из члана 3</w:t>
      </w:r>
      <w:r w:rsidRPr="006638B9">
        <w:rPr>
          <w:sz w:val="24"/>
          <w:szCs w:val="24"/>
          <w:lang w:val="sr-Cyrl-CS"/>
        </w:rPr>
        <w:t>.</w:t>
      </w:r>
      <w:r>
        <w:rPr>
          <w:sz w:val="24"/>
          <w:szCs w:val="24"/>
          <w:lang w:val="sr-Cyrl-CS"/>
        </w:rPr>
        <w:t xml:space="preserve">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Pr>
          <w:sz w:val="24"/>
          <w:szCs w:val="24"/>
          <w:lang w:val="sr-Cyrl-CS"/>
        </w:rPr>
        <w:t>говор ће се сматрати раскинутим.</w:t>
      </w:r>
    </w:p>
    <w:p w:rsidR="00E278AD" w:rsidRPr="00A83265" w:rsidRDefault="00E278AD" w:rsidP="00E278AD">
      <w:pPr>
        <w:pStyle w:val="pasus"/>
        <w:spacing w:before="0" w:after="0" w:line="240" w:lineRule="auto"/>
        <w:rPr>
          <w:sz w:val="24"/>
          <w:szCs w:val="24"/>
          <w:lang w:val="sr-Cyrl-CS"/>
        </w:rPr>
      </w:pPr>
      <w:r>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E278AD" w:rsidRDefault="00E278AD" w:rsidP="00E278AD">
      <w:pPr>
        <w:rPr>
          <w:lang w:val="sr-Cyrl-CS"/>
        </w:rPr>
      </w:pPr>
    </w:p>
    <w:p w:rsidR="00E278AD" w:rsidRPr="003D2434" w:rsidRDefault="00E278AD" w:rsidP="00E278AD">
      <w:pPr>
        <w:rPr>
          <w:b/>
          <w:lang w:val="sr-Cyrl-CS"/>
        </w:rPr>
      </w:pPr>
      <w:r w:rsidRPr="006638B9">
        <w:rPr>
          <w:b/>
          <w:lang w:val="sr-Cyrl-CS"/>
        </w:rPr>
        <w:t>НАЧИН ПЛАЋАЊА</w:t>
      </w:r>
    </w:p>
    <w:p w:rsidR="00E278AD" w:rsidRDefault="00E278AD" w:rsidP="00E278AD">
      <w:pPr>
        <w:jc w:val="center"/>
        <w:rPr>
          <w:lang w:val="sr-Cyrl-CS"/>
        </w:rPr>
      </w:pPr>
      <w:r w:rsidRPr="006638B9">
        <w:rPr>
          <w:lang w:val="sr-Cyrl-CS"/>
        </w:rPr>
        <w:t xml:space="preserve">Члан </w:t>
      </w:r>
      <w:r>
        <w:rPr>
          <w:lang w:val="sr-Cyrl-CS"/>
        </w:rPr>
        <w:t>9</w:t>
      </w:r>
      <w:r w:rsidRPr="006638B9">
        <w:rPr>
          <w:lang w:val="sr-Cyrl-CS"/>
        </w:rPr>
        <w:t>.</w:t>
      </w:r>
    </w:p>
    <w:p w:rsidR="00E278AD" w:rsidRDefault="00E278AD" w:rsidP="00E278AD">
      <w:pPr>
        <w:jc w:val="both"/>
        <w:rPr>
          <w:lang w:val="sr-Cyrl-CS"/>
        </w:rPr>
      </w:pPr>
      <w:r>
        <w:rPr>
          <w:lang w:val="sr-Cyrl-CS"/>
        </w:rPr>
        <w:tab/>
        <w:t xml:space="preserve">Наручилац се обавезује да у року од </w:t>
      </w:r>
      <w:r w:rsidR="00727F72">
        <w:rPr>
          <w:lang w:val="sr-Cyrl-CS"/>
        </w:rPr>
        <w:t xml:space="preserve">   </w:t>
      </w:r>
      <w:r>
        <w:rPr>
          <w:lang w:val="sr-Cyrl-CS"/>
        </w:rPr>
        <w:t xml:space="preserve"> дана од </w:t>
      </w:r>
      <w:r w:rsidR="00F73331">
        <w:rPr>
          <w:lang w:val="sr-Cyrl-CS"/>
        </w:rPr>
        <w:t>дана промета добара</w:t>
      </w:r>
      <w:r>
        <w:rPr>
          <w:lang w:val="sr-Cyrl-CS"/>
        </w:rPr>
        <w:t xml:space="preserve"> </w:t>
      </w:r>
      <w:r w:rsidR="00B526A3">
        <w:rPr>
          <w:lang w:val="sr-Cyrl-CS"/>
        </w:rPr>
        <w:t>на основу</w:t>
      </w:r>
      <w:r>
        <w:rPr>
          <w:lang w:val="sr-Cyrl-CS"/>
        </w:rPr>
        <w:t xml:space="preserve"> </w:t>
      </w:r>
      <w:r w:rsidR="00F73331">
        <w:rPr>
          <w:lang w:val="sr-Cyrl-CS"/>
        </w:rPr>
        <w:t xml:space="preserve">пријема отпремнице </w:t>
      </w:r>
      <w:r>
        <w:rPr>
          <w:lang w:val="sr-Cyrl-CS"/>
        </w:rPr>
        <w:t xml:space="preserve">о преузимању </w:t>
      </w:r>
      <w:r>
        <w:rPr>
          <w:lang w:val="sr-Latn-CS"/>
        </w:rPr>
        <w:t>Опреме</w:t>
      </w:r>
      <w:r>
        <w:rPr>
          <w:lang w:val="sr-Cyrl-CS"/>
        </w:rPr>
        <w:t xml:space="preserve">, плати уговорену цену са ПДВ-ом, на рачун Испоручиоца  број </w:t>
      </w:r>
      <w:r w:rsidR="00F1400A">
        <w:rPr>
          <w:lang w:val="sr-Cyrl-CS"/>
        </w:rPr>
        <w:t xml:space="preserve">                                  </w:t>
      </w:r>
      <w:r>
        <w:rPr>
          <w:lang w:val="sr-Cyrl-CS"/>
        </w:rPr>
        <w:t xml:space="preserve"> који се води код Банке </w:t>
      </w:r>
      <w:r w:rsidR="00F1400A">
        <w:rPr>
          <w:lang w:val="sr-Cyrl-CS"/>
        </w:rPr>
        <w:t xml:space="preserve">                   </w:t>
      </w:r>
      <w:r w:rsidRPr="000B3DFD">
        <w:rPr>
          <w:lang w:val="sr-Cyrl-CS"/>
        </w:rPr>
        <w:t>, сразмерно испорученој количини</w:t>
      </w:r>
      <w:r w:rsidR="00B526A3">
        <w:rPr>
          <w:lang w:val="sr-Cyrl-CS"/>
        </w:rPr>
        <w:t xml:space="preserve"> Опреме</w:t>
      </w:r>
      <w:r>
        <w:rPr>
          <w:lang w:val="sr-Cyrl-CS"/>
        </w:rPr>
        <w:t xml:space="preserve">. </w:t>
      </w:r>
    </w:p>
    <w:p w:rsidR="00E278AD" w:rsidRPr="00F62CCB" w:rsidRDefault="00E278AD" w:rsidP="00B526A3">
      <w:pPr>
        <w:autoSpaceDE w:val="0"/>
        <w:autoSpaceDN w:val="0"/>
        <w:adjustRightInd w:val="0"/>
        <w:ind w:firstLine="720"/>
        <w:jc w:val="both"/>
        <w:rPr>
          <w:sz w:val="22"/>
          <w:szCs w:val="22"/>
          <w:lang w:val="ru-RU" w:eastAsia="en-US"/>
        </w:rPr>
      </w:pPr>
      <w:r>
        <w:rPr>
          <w:lang w:val="sr-Cyrl-CS"/>
        </w:rPr>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r w:rsidR="007E03CF" w:rsidRPr="00F62CCB">
        <w:rPr>
          <w:sz w:val="22"/>
          <w:szCs w:val="22"/>
          <w:lang w:val="ru-RU" w:eastAsia="en-US"/>
        </w:rPr>
        <w:t xml:space="preserve"> </w:t>
      </w:r>
    </w:p>
    <w:p w:rsidR="00F1400A" w:rsidRDefault="00F1400A" w:rsidP="00F1400A">
      <w:pPr>
        <w:jc w:val="center"/>
        <w:rPr>
          <w:lang w:val="sr-Cyrl-CS"/>
        </w:rPr>
      </w:pPr>
      <w:r>
        <w:rPr>
          <w:lang w:val="sr-Cyrl-CS"/>
        </w:rPr>
        <w:t>Члан 10.</w:t>
      </w:r>
    </w:p>
    <w:p w:rsidR="00F1400A" w:rsidRPr="00FF0C41" w:rsidRDefault="00F1400A" w:rsidP="00F1400A">
      <w:pPr>
        <w:ind w:firstLine="708"/>
        <w:jc w:val="both"/>
        <w:rPr>
          <w:bCs/>
          <w:sz w:val="22"/>
          <w:szCs w:val="22"/>
          <w:lang w:val="ru-RU"/>
        </w:rPr>
      </w:pPr>
      <w:r w:rsidRPr="00F62CCB">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уговора као средство финансијског обезбеђења за добро извршење посла преда наручиоцу:</w:t>
      </w:r>
      <w:r w:rsidRPr="00FF0C41">
        <w:rPr>
          <w:b/>
          <w:bCs/>
          <w:sz w:val="22"/>
          <w:szCs w:val="22"/>
          <w:lang w:val="ru-RU"/>
        </w:rPr>
        <w:t xml:space="preserve"> </w:t>
      </w:r>
    </w:p>
    <w:p w:rsidR="00F1400A" w:rsidRPr="00FF0C41" w:rsidRDefault="00F1400A" w:rsidP="00F1400A">
      <w:pPr>
        <w:ind w:firstLine="720"/>
        <w:jc w:val="both"/>
        <w:rPr>
          <w:bCs/>
          <w:sz w:val="22"/>
          <w:szCs w:val="22"/>
          <w:lang w:val="ru-RU"/>
        </w:rPr>
      </w:pPr>
      <w:r w:rsidRPr="00F62CCB">
        <w:rPr>
          <w:b/>
          <w:sz w:val="22"/>
          <w:szCs w:val="22"/>
          <w:lang w:val="ru-RU"/>
        </w:rPr>
        <w:t>1.</w:t>
      </w:r>
      <w:r w:rsidRPr="00F62CCB">
        <w:rPr>
          <w:sz w:val="22"/>
          <w:szCs w:val="22"/>
          <w:lang w:val="ru-RU"/>
        </w:rPr>
        <w:t xml:space="preserve"> </w:t>
      </w:r>
      <w:r w:rsidRPr="00FF0C41">
        <w:rPr>
          <w:b/>
          <w:bCs/>
          <w:sz w:val="22"/>
          <w:szCs w:val="22"/>
          <w:lang w:val="ru-RU"/>
        </w:rPr>
        <w:t xml:space="preserve">бланко соло меницу </w:t>
      </w:r>
      <w:r w:rsidRPr="00FF0C41">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Default="00F1400A" w:rsidP="00F1400A">
      <w:pPr>
        <w:ind w:firstLine="720"/>
        <w:jc w:val="both"/>
        <w:rPr>
          <w:bCs/>
          <w:sz w:val="22"/>
          <w:szCs w:val="22"/>
          <w:lang w:val="ru-RU"/>
        </w:rPr>
      </w:pPr>
      <w:r w:rsidRPr="00FF0C41">
        <w:rPr>
          <w:b/>
          <w:bCs/>
          <w:sz w:val="22"/>
          <w:szCs w:val="22"/>
          <w:lang w:val="ru-RU"/>
        </w:rPr>
        <w:t>2. менично овлашћење</w:t>
      </w:r>
      <w:r w:rsidRPr="00FF0C41">
        <w:rPr>
          <w:bCs/>
          <w:sz w:val="22"/>
          <w:szCs w:val="22"/>
          <w:lang w:val="ru-RU"/>
        </w:rPr>
        <w:t xml:space="preserve">,  </w:t>
      </w:r>
    </w:p>
    <w:p w:rsidR="00F1400A" w:rsidRPr="00FF0C41" w:rsidRDefault="00F1400A" w:rsidP="00F1400A">
      <w:pPr>
        <w:ind w:firstLine="720"/>
        <w:jc w:val="both"/>
        <w:rPr>
          <w:bCs/>
          <w:sz w:val="22"/>
          <w:szCs w:val="22"/>
          <w:lang w:val="ru-RU"/>
        </w:rPr>
      </w:pPr>
      <w:r>
        <w:rPr>
          <w:b/>
          <w:sz w:val="22"/>
          <w:szCs w:val="22"/>
          <w:lang w:val="sr-Cyrl-CS"/>
        </w:rPr>
        <w:t>3</w:t>
      </w:r>
      <w:r w:rsidRPr="00F62CCB">
        <w:rPr>
          <w:b/>
          <w:sz w:val="22"/>
          <w:szCs w:val="22"/>
          <w:lang w:val="ru-RU"/>
        </w:rPr>
        <w:t>.</w:t>
      </w:r>
      <w:r w:rsidRPr="00F62CCB">
        <w:rPr>
          <w:sz w:val="22"/>
          <w:szCs w:val="22"/>
          <w:lang w:val="ru-RU"/>
        </w:rPr>
        <w:t xml:space="preserve"> </w:t>
      </w:r>
      <w:r w:rsidRPr="00F62CCB">
        <w:rPr>
          <w:b/>
          <w:sz w:val="22"/>
          <w:szCs w:val="22"/>
          <w:lang w:val="ru-RU"/>
        </w:rPr>
        <w:t>доказ о регистрацији менице</w:t>
      </w:r>
      <w:r w:rsidRPr="00F62CCB">
        <w:rPr>
          <w:sz w:val="22"/>
          <w:szCs w:val="22"/>
          <w:lang w:val="ru-RU"/>
        </w:rPr>
        <w:t>,</w:t>
      </w:r>
    </w:p>
    <w:p w:rsidR="00F1400A" w:rsidRPr="00FF0C41" w:rsidRDefault="00F1400A" w:rsidP="00F1400A">
      <w:pPr>
        <w:jc w:val="both"/>
        <w:rPr>
          <w:bCs/>
          <w:sz w:val="22"/>
          <w:szCs w:val="22"/>
          <w:lang w:val="ru-RU"/>
        </w:rPr>
      </w:pPr>
      <w:r w:rsidRPr="00F62CCB">
        <w:rPr>
          <w:sz w:val="22"/>
          <w:szCs w:val="22"/>
          <w:lang w:val="ru-RU"/>
        </w:rPr>
        <w:tab/>
      </w:r>
      <w:r w:rsidRPr="00474339">
        <w:rPr>
          <w:b/>
          <w:sz w:val="22"/>
          <w:szCs w:val="22"/>
          <w:lang w:val="sr-Cyrl-CS"/>
        </w:rPr>
        <w:t>4</w:t>
      </w:r>
      <w:r w:rsidRPr="00F62CCB">
        <w:rPr>
          <w:b/>
          <w:sz w:val="22"/>
          <w:szCs w:val="22"/>
          <w:lang w:val="ru-RU"/>
        </w:rPr>
        <w:t>.</w:t>
      </w:r>
      <w:r w:rsidRPr="00F62CCB">
        <w:rPr>
          <w:sz w:val="22"/>
          <w:szCs w:val="22"/>
          <w:lang w:val="ru-RU"/>
        </w:rPr>
        <w:t xml:space="preserve"> </w:t>
      </w:r>
      <w:r w:rsidRPr="00F62CCB">
        <w:rPr>
          <w:b/>
          <w:sz w:val="22"/>
          <w:szCs w:val="22"/>
          <w:lang w:val="ru-RU"/>
        </w:rPr>
        <w:t>копију картона депонованих потписа</w:t>
      </w:r>
      <w:r w:rsidRPr="00F62CCB">
        <w:rPr>
          <w:sz w:val="22"/>
          <w:szCs w:val="22"/>
          <w:lang w:val="ru-RU"/>
        </w:rPr>
        <w:t xml:space="preserve">, </w:t>
      </w:r>
      <w:r w:rsidRPr="00F62CCB">
        <w:rPr>
          <w:bCs/>
          <w:sz w:val="22"/>
          <w:szCs w:val="22"/>
          <w:lang w:val="ru-RU"/>
        </w:rPr>
        <w:t>са оригиналном овером од стране пословне банке понуђача,</w:t>
      </w:r>
      <w:r w:rsidRPr="00FF0C41">
        <w:rPr>
          <w:bCs/>
          <w:sz w:val="22"/>
          <w:szCs w:val="22"/>
          <w:lang w:val="ru-RU"/>
        </w:rPr>
        <w:t xml:space="preserve"> с тим да овера не сме бити старија од </w:t>
      </w:r>
      <w:r w:rsidRPr="00FF0C41">
        <w:rPr>
          <w:bCs/>
          <w:sz w:val="22"/>
          <w:szCs w:val="22"/>
          <w:u w:val="single"/>
          <w:lang w:val="ru-RU"/>
        </w:rPr>
        <w:t>15 дана</w:t>
      </w:r>
      <w:r w:rsidRPr="00FF0C41">
        <w:rPr>
          <w:bCs/>
          <w:sz w:val="22"/>
          <w:szCs w:val="22"/>
          <w:lang w:val="ru-RU"/>
        </w:rPr>
        <w:t xml:space="preserve"> пре истека рока за доставу средства обезбеђења за </w:t>
      </w:r>
      <w:r w:rsidRPr="00F62CCB">
        <w:rPr>
          <w:sz w:val="22"/>
          <w:szCs w:val="22"/>
          <w:lang w:val="ru-RU"/>
        </w:rPr>
        <w:t>добро извршење посла</w:t>
      </w:r>
      <w:r w:rsidRPr="00FF0C41">
        <w:rPr>
          <w:bCs/>
          <w:sz w:val="22"/>
          <w:szCs w:val="22"/>
          <w:lang w:val="ru-RU"/>
        </w:rPr>
        <w:t>.</w:t>
      </w:r>
    </w:p>
    <w:p w:rsidR="00F1400A" w:rsidRPr="00F62CCB" w:rsidRDefault="00F1400A" w:rsidP="00F1400A">
      <w:pPr>
        <w:ind w:firstLine="720"/>
        <w:jc w:val="both"/>
        <w:rPr>
          <w:sz w:val="22"/>
          <w:szCs w:val="22"/>
          <w:lang w:val="ru-RU"/>
        </w:rPr>
      </w:pPr>
      <w:r w:rsidRPr="00F62CCB">
        <w:rPr>
          <w:sz w:val="22"/>
          <w:szCs w:val="22"/>
          <w:lang w:val="ru-RU"/>
        </w:rPr>
        <w:t>Средство обезбеђења за добро извршење посла траје  30 (тридесет) дана дуже од истека гарантног рока.</w:t>
      </w:r>
    </w:p>
    <w:p w:rsidR="00F1400A" w:rsidRPr="00FF0C41" w:rsidRDefault="00F1400A" w:rsidP="00F1400A">
      <w:pPr>
        <w:ind w:firstLine="720"/>
        <w:jc w:val="both"/>
        <w:rPr>
          <w:bCs/>
          <w:sz w:val="22"/>
          <w:szCs w:val="22"/>
          <w:lang w:val="ru-RU"/>
        </w:rPr>
      </w:pPr>
      <w:r w:rsidRPr="00FF0C41">
        <w:rPr>
          <w:bCs/>
          <w:sz w:val="22"/>
          <w:szCs w:val="22"/>
          <w:lang w:val="ru-RU"/>
        </w:rPr>
        <w:t xml:space="preserve">Вредност  средства обезбеђења </w:t>
      </w:r>
      <w:r w:rsidRPr="00F62CCB">
        <w:rPr>
          <w:sz w:val="22"/>
          <w:szCs w:val="22"/>
          <w:lang w:val="ru-RU"/>
        </w:rPr>
        <w:t xml:space="preserve"> за добро извршење посла односно отклањање недостсатака у гарантном року </w:t>
      </w:r>
      <w:r w:rsidRPr="00FF0C41">
        <w:rPr>
          <w:bCs/>
          <w:sz w:val="22"/>
          <w:szCs w:val="22"/>
          <w:lang w:val="ru-RU"/>
        </w:rPr>
        <w:t xml:space="preserve">утврђује се у износу који одговара висини од </w:t>
      </w:r>
      <w:r>
        <w:rPr>
          <w:bCs/>
          <w:sz w:val="22"/>
          <w:szCs w:val="22"/>
          <w:lang w:val="ru-RU"/>
        </w:rPr>
        <w:t>10</w:t>
      </w:r>
      <w:r w:rsidRPr="00FF0C41">
        <w:rPr>
          <w:bCs/>
          <w:sz w:val="22"/>
          <w:szCs w:val="22"/>
          <w:lang w:val="ru-RU"/>
        </w:rPr>
        <w:t>% од укупне вредности уговора</w:t>
      </w:r>
      <w:r w:rsidR="00F73331">
        <w:rPr>
          <w:bCs/>
          <w:sz w:val="22"/>
          <w:szCs w:val="22"/>
          <w:lang w:val="ru-RU"/>
        </w:rPr>
        <w:t xml:space="preserve"> без </w:t>
      </w:r>
      <w:r w:rsidRPr="00FF0C41">
        <w:rPr>
          <w:bCs/>
          <w:sz w:val="22"/>
          <w:szCs w:val="22"/>
          <w:lang w:val="ru-RU"/>
        </w:rPr>
        <w:t>обрачунат</w:t>
      </w:r>
      <w:r w:rsidR="00F73331">
        <w:rPr>
          <w:bCs/>
          <w:sz w:val="22"/>
          <w:szCs w:val="22"/>
          <w:lang w:val="ru-RU"/>
        </w:rPr>
        <w:t>ог</w:t>
      </w:r>
      <w:r w:rsidRPr="00FF0C41">
        <w:rPr>
          <w:bCs/>
          <w:sz w:val="22"/>
          <w:szCs w:val="22"/>
          <w:lang w:val="ru-RU"/>
        </w:rPr>
        <w:t xml:space="preserve"> порез</w:t>
      </w:r>
      <w:r w:rsidR="00F73331">
        <w:rPr>
          <w:bCs/>
          <w:sz w:val="22"/>
          <w:szCs w:val="22"/>
          <w:lang w:val="ru-RU"/>
        </w:rPr>
        <w:t>а</w:t>
      </w:r>
      <w:r w:rsidRPr="00FF0C41">
        <w:rPr>
          <w:bCs/>
          <w:sz w:val="22"/>
          <w:szCs w:val="22"/>
          <w:lang w:val="ru-RU"/>
        </w:rPr>
        <w:t xml:space="preserve"> на додату вредност. </w:t>
      </w:r>
    </w:p>
    <w:p w:rsidR="00F1400A" w:rsidRPr="00F62CCB" w:rsidRDefault="00F1400A" w:rsidP="00F1400A">
      <w:pPr>
        <w:ind w:right="6" w:firstLine="720"/>
        <w:jc w:val="both"/>
        <w:rPr>
          <w:sz w:val="22"/>
          <w:szCs w:val="22"/>
          <w:lang w:val="ru-RU"/>
        </w:rPr>
      </w:pPr>
      <w:r w:rsidRPr="00F62CCB">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F62CCB" w:rsidRDefault="00F1400A" w:rsidP="00F1400A">
      <w:pPr>
        <w:tabs>
          <w:tab w:val="left" w:pos="0"/>
        </w:tabs>
        <w:jc w:val="both"/>
        <w:rPr>
          <w:sz w:val="22"/>
          <w:szCs w:val="22"/>
          <w:lang w:val="ru-RU"/>
        </w:rPr>
      </w:pPr>
      <w:r w:rsidRPr="00F62CCB">
        <w:rPr>
          <w:color w:val="auto"/>
          <w:sz w:val="22"/>
          <w:szCs w:val="22"/>
          <w:lang w:val="ru-RU"/>
        </w:rPr>
        <w:tab/>
      </w:r>
      <w:r w:rsidRPr="00E96A7B">
        <w:rPr>
          <w:color w:val="auto"/>
          <w:sz w:val="22"/>
          <w:szCs w:val="22"/>
          <w:lang w:val="hr-HR"/>
        </w:rPr>
        <w:t>Мениц</w:t>
      </w:r>
      <w:r w:rsidRPr="00E96A7B">
        <w:rPr>
          <w:color w:val="auto"/>
          <w:sz w:val="22"/>
          <w:szCs w:val="22"/>
          <w:lang w:val="sr-Cyrl-CS"/>
        </w:rPr>
        <w:t>а</w:t>
      </w:r>
      <w:r w:rsidRPr="00E96A7B">
        <w:rPr>
          <w:color w:val="auto"/>
          <w:sz w:val="22"/>
          <w:szCs w:val="22"/>
          <w:lang w:val="hr-HR"/>
        </w:rPr>
        <w:t xml:space="preserve"> мора бити неопозив</w:t>
      </w:r>
      <w:r w:rsidRPr="00F62CCB">
        <w:rPr>
          <w:color w:val="auto"/>
          <w:sz w:val="22"/>
          <w:szCs w:val="22"/>
          <w:lang w:val="ru-RU"/>
        </w:rPr>
        <w:t>а</w:t>
      </w:r>
      <w:r w:rsidRPr="00E96A7B">
        <w:rPr>
          <w:color w:val="auto"/>
          <w:sz w:val="22"/>
          <w:szCs w:val="22"/>
          <w:lang w:val="hr-HR"/>
        </w:rPr>
        <w:t>, безусловн</w:t>
      </w:r>
      <w:r w:rsidRPr="00F62CCB">
        <w:rPr>
          <w:color w:val="auto"/>
          <w:sz w:val="22"/>
          <w:szCs w:val="22"/>
          <w:lang w:val="ru-RU"/>
        </w:rPr>
        <w:t>а</w:t>
      </w:r>
      <w:r w:rsidRPr="00E96A7B">
        <w:rPr>
          <w:color w:val="auto"/>
          <w:sz w:val="22"/>
          <w:szCs w:val="22"/>
          <w:lang w:val="hr-HR"/>
        </w:rPr>
        <w:t xml:space="preserve"> и наплатив</w:t>
      </w:r>
      <w:r w:rsidRPr="00F62CCB">
        <w:rPr>
          <w:color w:val="auto"/>
          <w:sz w:val="22"/>
          <w:szCs w:val="22"/>
          <w:lang w:val="ru-RU"/>
        </w:rPr>
        <w:t>а</w:t>
      </w:r>
      <w:r w:rsidRPr="00E96A7B">
        <w:rPr>
          <w:color w:val="auto"/>
          <w:sz w:val="22"/>
          <w:szCs w:val="22"/>
          <w:lang w:val="hr-HR"/>
        </w:rPr>
        <w:t xml:space="preserve"> на први позив Наручиоца.</w:t>
      </w:r>
    </w:p>
    <w:p w:rsidR="00F1400A" w:rsidRDefault="00F1400A" w:rsidP="00E278AD">
      <w:pPr>
        <w:jc w:val="both"/>
        <w:rPr>
          <w:lang w:val="sr-Cyrl-CS"/>
        </w:rPr>
      </w:pPr>
    </w:p>
    <w:p w:rsidR="00E278AD" w:rsidRPr="000B3DFD" w:rsidRDefault="00E278AD" w:rsidP="00E278AD">
      <w:pPr>
        <w:jc w:val="center"/>
        <w:rPr>
          <w:lang w:val="sr-Cyrl-CS"/>
        </w:rPr>
      </w:pPr>
      <w:r w:rsidRPr="006638B9">
        <w:rPr>
          <w:lang w:val="sr-Cyrl-CS"/>
        </w:rPr>
        <w:t xml:space="preserve">Члан </w:t>
      </w:r>
      <w:r>
        <w:rPr>
          <w:lang w:val="sr-Cyrl-CS"/>
        </w:rPr>
        <w:t>1</w:t>
      </w:r>
      <w:r w:rsidR="00F1400A">
        <w:rPr>
          <w:lang w:val="sr-Cyrl-CS"/>
        </w:rPr>
        <w:t>1</w:t>
      </w:r>
      <w:r w:rsidRPr="006638B9">
        <w:rPr>
          <w:lang w:val="sr-Cyrl-CS"/>
        </w:rPr>
        <w:t>.</w:t>
      </w:r>
    </w:p>
    <w:p w:rsidR="00E278AD" w:rsidRDefault="00E278AD" w:rsidP="00E278AD">
      <w:pPr>
        <w:ind w:firstLine="720"/>
        <w:jc w:val="both"/>
        <w:rPr>
          <w:lang w:val="sr-Cyrl-CS"/>
        </w:rPr>
      </w:pPr>
      <w:r w:rsidRPr="006638B9">
        <w:rPr>
          <w:lang w:val="sr-Cyrl-CS"/>
        </w:rPr>
        <w:t xml:space="preserve">Све евентуалне спорове уговорне стране ће решавати споразумом. У случају да се спор не може решити споразумом, надлежан је </w:t>
      </w:r>
      <w:r>
        <w:rPr>
          <w:lang w:val="sr-Cyrl-CS"/>
        </w:rPr>
        <w:t xml:space="preserve">Привредни </w:t>
      </w:r>
      <w:r w:rsidRPr="006638B9">
        <w:rPr>
          <w:lang w:val="sr-Cyrl-CS"/>
        </w:rPr>
        <w:t xml:space="preserve">суд у Новом Саду. </w:t>
      </w:r>
    </w:p>
    <w:p w:rsidR="00ED7CAB" w:rsidRPr="00F62CCB" w:rsidRDefault="00ED7CAB" w:rsidP="00E278AD">
      <w:pPr>
        <w:jc w:val="center"/>
        <w:rPr>
          <w:lang w:val="ru-RU"/>
        </w:rPr>
      </w:pPr>
    </w:p>
    <w:p w:rsidR="00E278AD" w:rsidRPr="000B3DFD" w:rsidRDefault="00E278AD" w:rsidP="00E278AD">
      <w:pPr>
        <w:jc w:val="center"/>
        <w:rPr>
          <w:lang w:val="sr-Cyrl-CS"/>
        </w:rPr>
      </w:pPr>
      <w:r w:rsidRPr="000B3DFD">
        <w:rPr>
          <w:lang w:val="hr-HR"/>
        </w:rPr>
        <w:t>Ч</w:t>
      </w:r>
      <w:r w:rsidRPr="000B3DFD">
        <w:rPr>
          <w:lang w:val="es-CL"/>
        </w:rPr>
        <w:t>лан</w:t>
      </w:r>
      <w:r w:rsidRPr="000B3DFD">
        <w:rPr>
          <w:lang w:val="sr-Latn-CS"/>
        </w:rPr>
        <w:t xml:space="preserve"> </w:t>
      </w:r>
      <w:r>
        <w:rPr>
          <w:lang w:val="sr-Cyrl-CS"/>
        </w:rPr>
        <w:t>1</w:t>
      </w:r>
      <w:r w:rsidR="00F1400A">
        <w:rPr>
          <w:lang w:val="sr-Cyrl-CS"/>
        </w:rPr>
        <w:t>2</w:t>
      </w:r>
      <w:r w:rsidRPr="000B3DFD">
        <w:rPr>
          <w:lang w:val="sr-Latn-CS"/>
        </w:rPr>
        <w:t>.</w:t>
      </w:r>
    </w:p>
    <w:p w:rsidR="00E278AD" w:rsidRPr="000B3DFD" w:rsidRDefault="00E278AD" w:rsidP="00E278AD">
      <w:pPr>
        <w:jc w:val="both"/>
        <w:rPr>
          <w:lang w:val="sr-Cyrl-CS"/>
        </w:rPr>
      </w:pPr>
      <w:r w:rsidRPr="000B3DFD">
        <w:rPr>
          <w:lang w:val="sr-Cyrl-CS"/>
        </w:rPr>
        <w:tab/>
      </w:r>
      <w:r>
        <w:rPr>
          <w:lang w:val="sr-Cyrl-CS"/>
        </w:rPr>
        <w:t xml:space="preserve">Овај </w:t>
      </w:r>
      <w:r w:rsidRPr="000B3DFD">
        <w:rPr>
          <w:lang w:val="es-CL"/>
        </w:rPr>
        <w:t>Уговор</w:t>
      </w:r>
      <w:r>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Default="00E278AD" w:rsidP="00E278AD">
      <w:pPr>
        <w:pStyle w:val="BodyText3"/>
        <w:rPr>
          <w:sz w:val="24"/>
          <w:szCs w:val="24"/>
          <w:lang w:val="sr-Cyrl-CS"/>
        </w:rPr>
      </w:pPr>
      <w:r>
        <w:rPr>
          <w:sz w:val="24"/>
          <w:szCs w:val="24"/>
          <w:lang w:val="sr-Cyrl-CS"/>
        </w:rPr>
        <w:lastRenderedPageBreak/>
        <w:tab/>
        <w:t>Отказни рок од 10 (десет) дана почиње да тече даном достављања писменог обавештења о раскиду уговора.</w:t>
      </w:r>
    </w:p>
    <w:p w:rsidR="00E278AD" w:rsidRPr="000B3DFD" w:rsidRDefault="00E278AD" w:rsidP="00E278AD">
      <w:pPr>
        <w:pStyle w:val="BodyText3"/>
        <w:rPr>
          <w:sz w:val="24"/>
          <w:szCs w:val="24"/>
          <w:lang w:val="sr-Cyrl-CS"/>
        </w:rPr>
      </w:pPr>
      <w:r>
        <w:rPr>
          <w:sz w:val="24"/>
          <w:szCs w:val="24"/>
          <w:lang w:val="sr-Cyrl-CS"/>
        </w:rPr>
        <w:tab/>
        <w:t>У току отказног рока, уговорне стране имају сва права и обавезе предвиђене овим уговором</w:t>
      </w:r>
    </w:p>
    <w:p w:rsidR="00E278AD" w:rsidRPr="000B3DFD" w:rsidRDefault="00E278AD" w:rsidP="00E278AD">
      <w:pPr>
        <w:jc w:val="center"/>
        <w:rPr>
          <w:lang w:val="sr-Cyrl-CS"/>
        </w:rPr>
      </w:pPr>
      <w:r w:rsidRPr="006638B9">
        <w:rPr>
          <w:lang w:val="sr-Cyrl-CS"/>
        </w:rPr>
        <w:t>Члан</w:t>
      </w:r>
      <w:r>
        <w:rPr>
          <w:lang w:val="sr-Cyrl-CS"/>
        </w:rPr>
        <w:t>1</w:t>
      </w:r>
      <w:r w:rsidR="000E27AD">
        <w:rPr>
          <w:lang w:val="sr-Latn-RS"/>
        </w:rPr>
        <w:t>3</w:t>
      </w:r>
      <w:r w:rsidRPr="006638B9">
        <w:rPr>
          <w:lang w:val="sr-Cyrl-CS"/>
        </w:rPr>
        <w:t>.</w:t>
      </w:r>
    </w:p>
    <w:p w:rsidR="00E278AD" w:rsidRDefault="00E278AD" w:rsidP="00E278AD">
      <w:pPr>
        <w:ind w:firstLine="720"/>
        <w:jc w:val="both"/>
        <w:rPr>
          <w:lang w:val="sr-Cyrl-CS"/>
        </w:rPr>
      </w:pPr>
      <w:r>
        <w:rPr>
          <w:lang w:val="sr-Cyrl-CS"/>
        </w:rPr>
        <w:t xml:space="preserve">Уговор ступа на снагу даном потписивања од стране овлашћених представника уговорих страна и важи до </w:t>
      </w:r>
      <w:r w:rsidR="00727F72">
        <w:rPr>
          <w:lang w:val="sr-Cyrl-CS"/>
        </w:rPr>
        <w:t>утрошка средстава до износа процењене вредности ове набавке</w:t>
      </w:r>
      <w:r w:rsidR="00CA0408">
        <w:rPr>
          <w:lang w:val="sr-Cyrl-CS"/>
        </w:rPr>
        <w:t xml:space="preserve">, </w:t>
      </w:r>
      <w:r w:rsidR="00B526A3">
        <w:rPr>
          <w:lang w:val="sr-Cyrl-CS"/>
        </w:rPr>
        <w:t>а највише 12 месеци од дана закључивања уговора</w:t>
      </w:r>
      <w:r w:rsidRPr="00E92F68">
        <w:rPr>
          <w:lang w:val="sr-Cyrl-CS"/>
        </w:rPr>
        <w:t>.</w:t>
      </w:r>
    </w:p>
    <w:p w:rsidR="00E278AD" w:rsidRPr="006638B9" w:rsidRDefault="00E278AD" w:rsidP="00E278AD">
      <w:pPr>
        <w:jc w:val="both"/>
        <w:rPr>
          <w:lang w:val="sr-Cyrl-CS"/>
        </w:rPr>
      </w:pPr>
      <w:r>
        <w:rPr>
          <w:lang w:val="sr-Cyrl-CS"/>
        </w:rPr>
        <w:t xml:space="preserve">  </w:t>
      </w:r>
      <w:r w:rsidRPr="006638B9">
        <w:rPr>
          <w:lang w:val="sr-Cyrl-CS"/>
        </w:rPr>
        <w:t xml:space="preserve"> </w:t>
      </w:r>
    </w:p>
    <w:p w:rsidR="00E278AD" w:rsidRPr="006638B9" w:rsidRDefault="00E278AD" w:rsidP="00E278AD">
      <w:pPr>
        <w:jc w:val="both"/>
        <w:rPr>
          <w:lang w:val="sr-Cyrl-CS"/>
        </w:rPr>
      </w:pPr>
      <w:r w:rsidRPr="006638B9">
        <w:rPr>
          <w:lang w:val="sr-Cyrl-CS"/>
        </w:rPr>
        <w:t xml:space="preserve">Овај уговор сачињен је у </w:t>
      </w:r>
      <w:r w:rsidR="00F73331">
        <w:rPr>
          <w:lang w:val="sr-Cyrl-CS"/>
        </w:rPr>
        <w:t>6</w:t>
      </w:r>
      <w:r w:rsidRPr="006638B9">
        <w:rPr>
          <w:lang w:val="sr-Cyrl-CS"/>
        </w:rPr>
        <w:t xml:space="preserve"> (</w:t>
      </w:r>
      <w:r w:rsidR="00F73331">
        <w:rPr>
          <w:lang w:val="sr-Cyrl-CS"/>
        </w:rPr>
        <w:t>шест</w:t>
      </w:r>
      <w:r w:rsidRPr="006638B9">
        <w:rPr>
          <w:lang w:val="sr-Cyrl-CS"/>
        </w:rPr>
        <w:t xml:space="preserve">) истоветна примерка по </w:t>
      </w:r>
      <w:r w:rsidR="00F73331">
        <w:rPr>
          <w:lang w:val="sr-Cyrl-CS"/>
        </w:rPr>
        <w:t>три</w:t>
      </w:r>
      <w:r w:rsidRPr="006638B9">
        <w:rPr>
          <w:lang w:val="sr-Cyrl-CS"/>
        </w:rPr>
        <w:t xml:space="preserve"> за сваку уговорну страну. </w:t>
      </w:r>
    </w:p>
    <w:p w:rsidR="00E278AD" w:rsidRDefault="00E278AD">
      <w:pPr>
        <w:rPr>
          <w:i/>
          <w:iCs/>
          <w:lang w:val="sr-Cyrl-CS"/>
        </w:rPr>
      </w:pPr>
    </w:p>
    <w:p w:rsidR="00F85BB9" w:rsidRPr="00727F72" w:rsidRDefault="00F85BB9" w:rsidP="00F85BB9">
      <w:pPr>
        <w:jc w:val="both"/>
        <w:rPr>
          <w:lang w:val="sr-Cyrl-CS"/>
        </w:rPr>
      </w:pPr>
    </w:p>
    <w:p w:rsidR="00F85BB9" w:rsidRPr="00406BEC" w:rsidRDefault="00F85BB9" w:rsidP="00F85BB9">
      <w:pPr>
        <w:jc w:val="both"/>
        <w:rPr>
          <w:lang w:val="sr-Cyrl-CS"/>
        </w:rPr>
      </w:pPr>
      <w:r w:rsidRPr="00406BEC">
        <w:rPr>
          <w:lang w:val="sr-Cyrl-CS"/>
        </w:rPr>
        <w:t>ЗА ИСПОРУЧИОЦА</w:t>
      </w:r>
      <w:r w:rsidRPr="00406BEC">
        <w:rPr>
          <w:lang w:val="sr-Cyrl-CS"/>
        </w:rPr>
        <w:tab/>
      </w:r>
      <w:r w:rsidRPr="00406BEC">
        <w:rPr>
          <w:lang w:val="sr-Cyrl-CS"/>
        </w:rPr>
        <w:tab/>
      </w:r>
      <w:r w:rsidRPr="00406BEC">
        <w:rPr>
          <w:lang w:val="sr-Cyrl-CS"/>
        </w:rPr>
        <w:tab/>
      </w:r>
      <w:r w:rsidRPr="00406BEC">
        <w:rPr>
          <w:lang w:val="sr-Cyrl-CS"/>
        </w:rPr>
        <w:tab/>
      </w:r>
      <w:r w:rsidRPr="00406BEC">
        <w:rPr>
          <w:lang w:val="sr-Cyrl-CS"/>
        </w:rPr>
        <w:tab/>
        <w:t>ЗА НАРУЧИОЦА</w:t>
      </w:r>
      <w:r w:rsidRPr="00406BEC">
        <w:rPr>
          <w:lang w:val="sr-Cyrl-CS"/>
        </w:rPr>
        <w:tab/>
      </w:r>
    </w:p>
    <w:p w:rsidR="00F85BB9" w:rsidRPr="00406BEC" w:rsidRDefault="00F85BB9" w:rsidP="00F85BB9">
      <w:pPr>
        <w:rPr>
          <w:lang w:val="sr-Cyrl-CS"/>
        </w:rPr>
      </w:pPr>
      <w:r w:rsidRPr="00406BEC">
        <w:rPr>
          <w:lang w:val="sr-Cyrl-CS"/>
        </w:rPr>
        <w:t xml:space="preserve">       Директор  </w:t>
      </w:r>
      <w:r w:rsidRPr="00406BEC">
        <w:rPr>
          <w:lang w:val="sr-Cyrl-CS"/>
        </w:rPr>
        <w:tab/>
      </w:r>
      <w:r w:rsidRPr="00406BEC">
        <w:rPr>
          <w:lang w:val="sr-Cyrl-CS"/>
        </w:rPr>
        <w:tab/>
      </w:r>
      <w:r w:rsidRPr="00406BEC">
        <w:rPr>
          <w:lang w:val="sr-Cyrl-CS"/>
        </w:rPr>
        <w:tab/>
        <w:t xml:space="preserve">                                               Декан</w:t>
      </w:r>
    </w:p>
    <w:p w:rsidR="00F85BB9" w:rsidRPr="00406BEC" w:rsidRDefault="00F85BB9" w:rsidP="00F85BB9">
      <w:pPr>
        <w:ind w:firstLine="720"/>
        <w:rPr>
          <w:lang w:val="sr-Cyrl-CS"/>
        </w:rPr>
      </w:pPr>
      <w:r w:rsidRPr="00406BEC">
        <w:rPr>
          <w:lang w:val="sr-Cyrl-CS"/>
        </w:rPr>
        <w:tab/>
      </w:r>
      <w:r w:rsidRPr="00406BEC">
        <w:rPr>
          <w:lang w:val="sr-Cyrl-CS"/>
        </w:rPr>
        <w:tab/>
      </w:r>
      <w:r w:rsidRPr="00406BEC">
        <w:rPr>
          <w:lang w:val="sr-Cyrl-CS"/>
        </w:rPr>
        <w:tab/>
      </w:r>
      <w:r w:rsidRPr="00406BEC">
        <w:rPr>
          <w:lang w:val="sr-Cyrl-CS"/>
        </w:rPr>
        <w:tab/>
      </w:r>
      <w:r w:rsidRPr="00406BEC">
        <w:rPr>
          <w:lang w:val="sr-Cyrl-CS"/>
        </w:rPr>
        <w:tab/>
        <w:t xml:space="preserve">        </w:t>
      </w:r>
    </w:p>
    <w:p w:rsidR="00F85BB9" w:rsidRPr="00A5279B" w:rsidRDefault="00F85BB9" w:rsidP="006677BD">
      <w:pPr>
        <w:rPr>
          <w:lang w:val="sr-Cyrl-CS"/>
        </w:rPr>
      </w:pPr>
      <w:r>
        <w:rPr>
          <w:lang w:val="sr-Cyrl-CS"/>
        </w:rPr>
        <w:t xml:space="preserve">     </w:t>
      </w:r>
      <w:r w:rsidRPr="00F62CCB">
        <w:rPr>
          <w:lang w:val="ru-RU"/>
        </w:rPr>
        <w:t xml:space="preserve">                                                                                     </w:t>
      </w:r>
      <w:r>
        <w:rPr>
          <w:lang w:val="sr-Cyrl-CS"/>
        </w:rPr>
        <w:t>проф</w:t>
      </w:r>
      <w:r w:rsidRPr="006638B9">
        <w:rPr>
          <w:lang w:val="sr-Cyrl-CS"/>
        </w:rPr>
        <w:t xml:space="preserve">. </w:t>
      </w:r>
      <w:r>
        <w:rPr>
          <w:lang w:val="sr-Cyrl-CS"/>
        </w:rPr>
        <w:t>др</w:t>
      </w:r>
      <w:r w:rsidRPr="006638B9">
        <w:rPr>
          <w:lang w:val="sr-Cyrl-CS"/>
        </w:rPr>
        <w:t xml:space="preserve"> </w:t>
      </w:r>
      <w:r w:rsidR="00FA5971">
        <w:rPr>
          <w:lang w:val="sr-Cyrl-CS"/>
        </w:rPr>
        <w:t>Недељко Тица</w:t>
      </w:r>
    </w:p>
    <w:p w:rsidR="00153406" w:rsidRPr="00196F9D" w:rsidRDefault="00153406" w:rsidP="007F7733">
      <w:pPr>
        <w:rPr>
          <w:b/>
          <w:bCs/>
          <w:i/>
          <w:iCs/>
          <w:sz w:val="28"/>
          <w:szCs w:val="28"/>
          <w:lang w:val="ru-RU"/>
        </w:rPr>
      </w:pPr>
    </w:p>
    <w:p w:rsidR="00326714" w:rsidRPr="00196F9D" w:rsidRDefault="00326714" w:rsidP="007F7733">
      <w:pPr>
        <w:rPr>
          <w:b/>
          <w:bCs/>
          <w:i/>
          <w:iCs/>
          <w:sz w:val="28"/>
          <w:szCs w:val="28"/>
          <w:lang w:val="ru-RU"/>
        </w:rPr>
      </w:pPr>
    </w:p>
    <w:p w:rsidR="00326714" w:rsidRPr="00196F9D" w:rsidRDefault="00326714" w:rsidP="007F7733">
      <w:pPr>
        <w:rPr>
          <w:b/>
          <w:bCs/>
          <w:i/>
          <w:iCs/>
          <w:sz w:val="28"/>
          <w:szCs w:val="28"/>
          <w:lang w:val="ru-RU"/>
        </w:rPr>
      </w:pPr>
    </w:p>
    <w:p w:rsidR="00326714" w:rsidRPr="00196F9D" w:rsidRDefault="00326714" w:rsidP="007F7733">
      <w:pPr>
        <w:rPr>
          <w:b/>
          <w:bCs/>
          <w:i/>
          <w:iCs/>
          <w:sz w:val="28"/>
          <w:szCs w:val="28"/>
          <w:lang w:val="ru-RU"/>
        </w:rPr>
      </w:pPr>
    </w:p>
    <w:p w:rsidR="00326714" w:rsidRPr="00196F9D" w:rsidRDefault="00326714" w:rsidP="007F7733">
      <w:pPr>
        <w:rPr>
          <w:b/>
          <w:bCs/>
          <w:i/>
          <w:iCs/>
          <w:sz w:val="28"/>
          <w:szCs w:val="28"/>
          <w:lang w:val="ru-RU"/>
        </w:rPr>
      </w:pPr>
    </w:p>
    <w:p w:rsidR="00326714" w:rsidRPr="00196F9D" w:rsidRDefault="00326714" w:rsidP="007F7733">
      <w:pPr>
        <w:rPr>
          <w:b/>
          <w:bCs/>
          <w:i/>
          <w:iCs/>
          <w:sz w:val="28"/>
          <w:szCs w:val="28"/>
          <w:lang w:val="ru-RU"/>
        </w:rPr>
      </w:pPr>
    </w:p>
    <w:p w:rsidR="00326714" w:rsidRPr="00196F9D" w:rsidRDefault="00326714" w:rsidP="007F7733">
      <w:pPr>
        <w:rPr>
          <w:b/>
          <w:bCs/>
          <w:i/>
          <w:iCs/>
          <w:sz w:val="28"/>
          <w:szCs w:val="28"/>
          <w:lang w:val="ru-RU"/>
        </w:rPr>
      </w:pPr>
    </w:p>
    <w:p w:rsidR="00326714" w:rsidRPr="00196F9D" w:rsidRDefault="00326714" w:rsidP="007F7733">
      <w:pPr>
        <w:rPr>
          <w:b/>
          <w:bCs/>
          <w:i/>
          <w:iCs/>
          <w:sz w:val="28"/>
          <w:szCs w:val="28"/>
          <w:lang w:val="ru-RU"/>
        </w:rPr>
      </w:pPr>
    </w:p>
    <w:p w:rsidR="00326714" w:rsidRPr="00196F9D" w:rsidRDefault="00326714" w:rsidP="007F7733">
      <w:pPr>
        <w:rPr>
          <w:b/>
          <w:bCs/>
          <w:i/>
          <w:iCs/>
          <w:sz w:val="28"/>
          <w:szCs w:val="28"/>
          <w:lang w:val="ru-RU"/>
        </w:rPr>
      </w:pPr>
    </w:p>
    <w:p w:rsidR="00326714" w:rsidRPr="00196F9D" w:rsidRDefault="00326714" w:rsidP="007F7733">
      <w:pPr>
        <w:rPr>
          <w:b/>
          <w:bCs/>
          <w:i/>
          <w:iCs/>
          <w:sz w:val="28"/>
          <w:szCs w:val="28"/>
          <w:lang w:val="ru-RU"/>
        </w:rPr>
      </w:pPr>
    </w:p>
    <w:p w:rsidR="00326714" w:rsidRPr="00196F9D" w:rsidRDefault="00326714" w:rsidP="007F7733">
      <w:pPr>
        <w:rPr>
          <w:b/>
          <w:bCs/>
          <w:i/>
          <w:iCs/>
          <w:sz w:val="28"/>
          <w:szCs w:val="28"/>
          <w:lang w:val="ru-RU"/>
        </w:rPr>
      </w:pPr>
    </w:p>
    <w:p w:rsidR="00326714" w:rsidRPr="00196F9D" w:rsidRDefault="00326714" w:rsidP="007F7733">
      <w:pPr>
        <w:rPr>
          <w:b/>
          <w:bCs/>
          <w:i/>
          <w:iCs/>
          <w:sz w:val="28"/>
          <w:szCs w:val="28"/>
          <w:lang w:val="ru-RU"/>
        </w:rPr>
      </w:pPr>
    </w:p>
    <w:p w:rsidR="00326714" w:rsidRPr="00196F9D" w:rsidRDefault="00326714" w:rsidP="007F7733">
      <w:pPr>
        <w:rPr>
          <w:b/>
          <w:bCs/>
          <w:i/>
          <w:iCs/>
          <w:sz w:val="28"/>
          <w:szCs w:val="28"/>
          <w:lang w:val="ru-RU"/>
        </w:rPr>
      </w:pPr>
    </w:p>
    <w:p w:rsidR="00ED7CAB" w:rsidRPr="00196F9D" w:rsidRDefault="00ED7CAB" w:rsidP="007F7733">
      <w:pPr>
        <w:rPr>
          <w:b/>
          <w:bCs/>
          <w:i/>
          <w:iCs/>
          <w:sz w:val="28"/>
          <w:szCs w:val="28"/>
          <w:lang w:val="ru-RU"/>
        </w:rPr>
      </w:pPr>
    </w:p>
    <w:p w:rsidR="00ED7CAB" w:rsidRPr="00196F9D" w:rsidRDefault="00ED7CAB" w:rsidP="007F7733">
      <w:pPr>
        <w:rPr>
          <w:b/>
          <w:bCs/>
          <w:i/>
          <w:iCs/>
          <w:sz w:val="28"/>
          <w:szCs w:val="28"/>
          <w:lang w:val="ru-RU"/>
        </w:rPr>
      </w:pPr>
    </w:p>
    <w:p w:rsidR="00ED7CAB" w:rsidRPr="00196F9D" w:rsidRDefault="00ED7CAB" w:rsidP="007F7733">
      <w:pPr>
        <w:rPr>
          <w:b/>
          <w:bCs/>
          <w:i/>
          <w:iCs/>
          <w:sz w:val="28"/>
          <w:szCs w:val="28"/>
          <w:lang w:val="ru-RU"/>
        </w:rPr>
      </w:pPr>
    </w:p>
    <w:p w:rsidR="00ED7CAB" w:rsidRPr="00196F9D" w:rsidRDefault="00ED7CAB" w:rsidP="007F7733">
      <w:pPr>
        <w:rPr>
          <w:b/>
          <w:bCs/>
          <w:i/>
          <w:iCs/>
          <w:sz w:val="28"/>
          <w:szCs w:val="28"/>
          <w:lang w:val="ru-RU"/>
        </w:rPr>
      </w:pPr>
    </w:p>
    <w:p w:rsidR="00ED7CAB" w:rsidRPr="00196F9D" w:rsidRDefault="00ED7CAB" w:rsidP="007F7733">
      <w:pPr>
        <w:rPr>
          <w:b/>
          <w:bCs/>
          <w:i/>
          <w:iCs/>
          <w:sz w:val="28"/>
          <w:szCs w:val="28"/>
          <w:lang w:val="ru-RU"/>
        </w:rPr>
      </w:pPr>
    </w:p>
    <w:p w:rsidR="00326714" w:rsidRPr="00196F9D" w:rsidRDefault="00326714" w:rsidP="007F7733">
      <w:pPr>
        <w:rPr>
          <w:b/>
          <w:bCs/>
          <w:i/>
          <w:iCs/>
          <w:sz w:val="28"/>
          <w:szCs w:val="28"/>
          <w:lang w:val="ru-RU"/>
        </w:rPr>
      </w:pPr>
    </w:p>
    <w:p w:rsidR="00E27E77" w:rsidRDefault="00E27E77" w:rsidP="007F7733">
      <w:pPr>
        <w:rPr>
          <w:b/>
          <w:bCs/>
          <w:i/>
          <w:iCs/>
          <w:sz w:val="28"/>
          <w:szCs w:val="28"/>
          <w:lang w:val="ru-RU"/>
        </w:rPr>
      </w:pPr>
    </w:p>
    <w:p w:rsidR="006744E4" w:rsidRDefault="006744E4" w:rsidP="007F7733">
      <w:pPr>
        <w:rPr>
          <w:b/>
          <w:bCs/>
          <w:i/>
          <w:iCs/>
          <w:sz w:val="28"/>
          <w:szCs w:val="28"/>
          <w:lang w:val="ru-RU"/>
        </w:rPr>
      </w:pPr>
    </w:p>
    <w:p w:rsidR="006744E4" w:rsidRDefault="006744E4" w:rsidP="007F7733">
      <w:pPr>
        <w:rPr>
          <w:b/>
          <w:bCs/>
          <w:i/>
          <w:iCs/>
          <w:sz w:val="28"/>
          <w:szCs w:val="28"/>
          <w:lang w:val="ru-RU"/>
        </w:rPr>
      </w:pPr>
    </w:p>
    <w:p w:rsidR="006744E4" w:rsidRDefault="006744E4" w:rsidP="007F7733">
      <w:pPr>
        <w:rPr>
          <w:b/>
          <w:bCs/>
          <w:i/>
          <w:iCs/>
          <w:sz w:val="28"/>
          <w:szCs w:val="28"/>
          <w:lang w:val="ru-RU"/>
        </w:rPr>
      </w:pPr>
    </w:p>
    <w:p w:rsidR="006744E4" w:rsidRDefault="006744E4" w:rsidP="007F7733">
      <w:pPr>
        <w:rPr>
          <w:b/>
          <w:bCs/>
          <w:i/>
          <w:iCs/>
          <w:sz w:val="28"/>
          <w:szCs w:val="28"/>
          <w:lang w:val="ru-RU"/>
        </w:rPr>
      </w:pPr>
    </w:p>
    <w:p w:rsidR="006744E4" w:rsidRDefault="006744E4" w:rsidP="007F7733">
      <w:pPr>
        <w:rPr>
          <w:b/>
          <w:bCs/>
          <w:i/>
          <w:iCs/>
          <w:sz w:val="28"/>
          <w:szCs w:val="28"/>
          <w:lang w:val="ru-RU"/>
        </w:rPr>
      </w:pPr>
    </w:p>
    <w:p w:rsidR="006744E4" w:rsidRDefault="006744E4" w:rsidP="007F7733">
      <w:pPr>
        <w:rPr>
          <w:b/>
          <w:bCs/>
          <w:i/>
          <w:iCs/>
          <w:sz w:val="28"/>
          <w:szCs w:val="28"/>
          <w:lang w:val="ru-RU"/>
        </w:rPr>
      </w:pPr>
    </w:p>
    <w:p w:rsidR="006744E4" w:rsidRPr="00196F9D" w:rsidRDefault="006744E4" w:rsidP="007F7733">
      <w:pPr>
        <w:rPr>
          <w:b/>
          <w:bCs/>
          <w:i/>
          <w:iCs/>
          <w:sz w:val="28"/>
          <w:szCs w:val="28"/>
          <w:lang w:val="ru-RU"/>
        </w:rPr>
      </w:pPr>
    </w:p>
    <w:p w:rsidR="00E27E77" w:rsidRPr="00196F9D" w:rsidRDefault="00E27E77" w:rsidP="007F7733">
      <w:pPr>
        <w:rPr>
          <w:b/>
          <w:bCs/>
          <w:i/>
          <w:iCs/>
          <w:sz w:val="28"/>
          <w:szCs w:val="28"/>
          <w:lang w:val="ru-RU"/>
        </w:rPr>
      </w:pPr>
    </w:p>
    <w:p w:rsidR="006A34D2" w:rsidRPr="00F62CCB" w:rsidRDefault="00ED7CAB" w:rsidP="006A34D2">
      <w:pPr>
        <w:shd w:val="clear" w:color="auto" w:fill="C6D9F1"/>
        <w:jc w:val="center"/>
        <w:rPr>
          <w:b/>
          <w:bCs/>
          <w:i/>
          <w:iCs/>
          <w:sz w:val="28"/>
          <w:szCs w:val="28"/>
          <w:lang w:val="ru-RU"/>
        </w:rPr>
      </w:pPr>
      <w:proofErr w:type="gramStart"/>
      <w:r w:rsidRPr="00C72F12">
        <w:rPr>
          <w:b/>
          <w:bCs/>
          <w:i/>
          <w:iCs/>
          <w:sz w:val="28"/>
          <w:szCs w:val="28"/>
        </w:rPr>
        <w:lastRenderedPageBreak/>
        <w:t>I</w:t>
      </w:r>
      <w:r w:rsidR="006A34D2" w:rsidRPr="00C72F12">
        <w:rPr>
          <w:b/>
          <w:bCs/>
          <w:i/>
          <w:iCs/>
          <w:sz w:val="28"/>
          <w:szCs w:val="28"/>
        </w:rPr>
        <w:t>X</w:t>
      </w:r>
      <w:r w:rsidR="006A34D2" w:rsidRPr="00F62CCB">
        <w:rPr>
          <w:b/>
          <w:bCs/>
          <w:i/>
          <w:iCs/>
          <w:sz w:val="28"/>
          <w:szCs w:val="28"/>
          <w:lang w:val="ru-RU"/>
        </w:rPr>
        <w:t xml:space="preserve">  ОБРАЗАЦ</w:t>
      </w:r>
      <w:proofErr w:type="gramEnd"/>
      <w:r w:rsidR="006A34D2" w:rsidRPr="00F62CCB">
        <w:rPr>
          <w:b/>
          <w:bCs/>
          <w:i/>
          <w:iCs/>
          <w:sz w:val="28"/>
          <w:szCs w:val="28"/>
          <w:lang w:val="ru-RU"/>
        </w:rPr>
        <w:t xml:space="preserve"> ТРОШКОВА ПРИПРЕМЕ ПОНУДЕ</w:t>
      </w:r>
    </w:p>
    <w:p w:rsidR="006A34D2" w:rsidRPr="00F62CCB" w:rsidRDefault="006A34D2" w:rsidP="006A34D2">
      <w:pPr>
        <w:shd w:val="clear" w:color="auto" w:fill="C6D9F1"/>
        <w:jc w:val="center"/>
        <w:rPr>
          <w:b/>
          <w:bCs/>
          <w:i/>
          <w:iCs/>
          <w:sz w:val="28"/>
          <w:szCs w:val="28"/>
          <w:lang w:val="ru-RU"/>
        </w:rPr>
      </w:pPr>
    </w:p>
    <w:p w:rsidR="006A34D2" w:rsidRPr="00F62CCB" w:rsidRDefault="006A34D2" w:rsidP="006A34D2">
      <w:pPr>
        <w:rPr>
          <w:b/>
          <w:bCs/>
          <w:i/>
          <w:iCs/>
          <w:sz w:val="28"/>
          <w:szCs w:val="28"/>
          <w:lang w:val="ru-RU"/>
        </w:rPr>
      </w:pPr>
    </w:p>
    <w:p w:rsidR="006A34D2" w:rsidRPr="00F62CCB" w:rsidRDefault="006A34D2" w:rsidP="006A34D2">
      <w:pPr>
        <w:spacing w:after="120"/>
        <w:jc w:val="both"/>
        <w:rPr>
          <w:b/>
          <w:i/>
          <w:lang w:val="ru-RU"/>
        </w:rPr>
      </w:pPr>
      <w:r w:rsidRPr="00F62CCB">
        <w:rPr>
          <w:lang w:val="ru-RU"/>
        </w:rPr>
        <w:t xml:space="preserve">У складу са чланом 88. </w:t>
      </w:r>
      <w:r w:rsidRPr="00C72F12">
        <w:rPr>
          <w:lang w:val="sr-Cyrl-CS"/>
        </w:rPr>
        <w:t>став 1.</w:t>
      </w:r>
      <w:r w:rsidRPr="00F62CCB">
        <w:rPr>
          <w:lang w:val="ru-RU"/>
        </w:rPr>
        <w:t xml:space="preserve"> Закона, понуђач _______________________________________,</w:t>
      </w:r>
      <w:r w:rsidRPr="00F62CCB">
        <w:rPr>
          <w:i/>
          <w:iCs/>
          <w:lang w:val="ru-RU"/>
        </w:rPr>
        <w:t xml:space="preserve"> </w:t>
      </w:r>
      <w:r w:rsidRPr="00F62CCB">
        <w:rPr>
          <w:lang w:val="ru-RU"/>
        </w:rPr>
        <w:t>достав</w:t>
      </w:r>
      <w:r w:rsidRPr="00C72F12">
        <w:rPr>
          <w:lang w:val="sr-Cyrl-CS"/>
        </w:rPr>
        <w:t xml:space="preserve">ља </w:t>
      </w:r>
      <w:r w:rsidRPr="00F62CCB">
        <w:rPr>
          <w:lang w:val="ru-RU"/>
        </w:rPr>
        <w:t xml:space="preserve">укупан износ и структуру трошкова припремања понуде, </w:t>
      </w:r>
      <w:r w:rsidRPr="00C72F12">
        <w:rPr>
          <w:lang w:val="sr-Cyrl-CS"/>
        </w:rPr>
        <w:t xml:space="preserve">како следи у </w:t>
      </w:r>
      <w:r w:rsidRPr="00F62CCB">
        <w:rPr>
          <w:lang w:val="ru-RU"/>
        </w:rPr>
        <w:t>табели:</w:t>
      </w:r>
    </w:p>
    <w:tbl>
      <w:tblPr>
        <w:tblW w:w="0" w:type="auto"/>
        <w:tblInd w:w="153" w:type="dxa"/>
        <w:tblLayout w:type="fixed"/>
        <w:tblLook w:val="0000" w:firstRow="0" w:lastRow="0" w:firstColumn="0" w:lastColumn="0" w:noHBand="0" w:noVBand="0"/>
      </w:tblPr>
      <w:tblGrid>
        <w:gridCol w:w="5565"/>
        <w:gridCol w:w="3300"/>
      </w:tblGrid>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jc w:val="center"/>
              <w:rPr>
                <w:b/>
                <w:i/>
              </w:rPr>
            </w:pPr>
            <w:r w:rsidRPr="00C72F12">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jc w:val="center"/>
            </w:pPr>
            <w:r w:rsidRPr="00C72F12">
              <w:rPr>
                <w:b/>
                <w:i/>
              </w:rPr>
              <w:t>ИЗНОС ТРОШКА У РСД</w:t>
            </w: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jc w:val="right"/>
            </w:pP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jc w:val="right"/>
            </w:pP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pP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pP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pP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pPr>
          </w:p>
        </w:tc>
      </w:tr>
      <w:tr w:rsidR="006A34D2" w:rsidRPr="00F62CCB" w:rsidTr="00434C5D">
        <w:tc>
          <w:tcPr>
            <w:tcW w:w="5565" w:type="dxa"/>
            <w:tcBorders>
              <w:top w:val="single" w:sz="4" w:space="0" w:color="000000"/>
              <w:left w:val="single" w:sz="4" w:space="0" w:color="000000"/>
              <w:bottom w:val="single" w:sz="4" w:space="0" w:color="000000"/>
            </w:tcBorders>
            <w:shd w:val="clear" w:color="auto" w:fill="auto"/>
          </w:tcPr>
          <w:p w:rsidR="006A34D2" w:rsidRPr="00F62CCB" w:rsidRDefault="006A34D2" w:rsidP="00434C5D">
            <w:pPr>
              <w:snapToGrid w:val="0"/>
              <w:jc w:val="both"/>
              <w:rPr>
                <w:i/>
                <w:lang w:val="ru-RU"/>
              </w:rPr>
            </w:pPr>
          </w:p>
          <w:p w:rsidR="006A34D2" w:rsidRPr="00C72F12" w:rsidRDefault="006A34D2" w:rsidP="00434C5D">
            <w:pPr>
              <w:jc w:val="both"/>
              <w:rPr>
                <w:lang w:val="ru-RU"/>
              </w:rPr>
            </w:pPr>
            <w:r w:rsidRPr="00F62CCB">
              <w:rPr>
                <w:b/>
                <w:i/>
                <w:lang w:val="ru-RU"/>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rPr>
                <w:lang w:val="ru-RU"/>
              </w:rPr>
            </w:pPr>
          </w:p>
        </w:tc>
      </w:tr>
    </w:tbl>
    <w:p w:rsidR="006A34D2" w:rsidRPr="00F62CCB" w:rsidRDefault="006A34D2" w:rsidP="006A34D2">
      <w:pPr>
        <w:jc w:val="both"/>
        <w:rPr>
          <w:lang w:val="ru-RU"/>
        </w:rPr>
      </w:pPr>
    </w:p>
    <w:p w:rsidR="006A34D2" w:rsidRPr="00F62CCB" w:rsidRDefault="006A34D2" w:rsidP="006A34D2">
      <w:pPr>
        <w:jc w:val="both"/>
        <w:rPr>
          <w:lang w:val="ru-RU"/>
        </w:rPr>
      </w:pPr>
      <w:r w:rsidRPr="00F62CCB">
        <w:rPr>
          <w:lang w:val="ru-RU"/>
        </w:rPr>
        <w:t>Трошкове припреме и подношења понуде сноси искључиво понуђач и не може тражити од наручиоца накнаду трошкова.</w:t>
      </w:r>
    </w:p>
    <w:p w:rsidR="006A34D2" w:rsidRPr="00C72F12" w:rsidRDefault="006A34D2" w:rsidP="006A34D2">
      <w:pPr>
        <w:jc w:val="both"/>
        <w:rPr>
          <w:lang w:val="sr-Cyrl-CS"/>
        </w:rPr>
      </w:pPr>
      <w:r w:rsidRPr="00F62CCB">
        <w:rPr>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A34D2" w:rsidRPr="00F62CCB" w:rsidRDefault="006A34D2" w:rsidP="006A34D2">
      <w:pPr>
        <w:spacing w:after="120"/>
        <w:ind w:firstLine="426"/>
        <w:jc w:val="both"/>
        <w:rPr>
          <w:b/>
          <w:bCs/>
          <w:i/>
          <w:lang w:val="ru-RU"/>
        </w:rPr>
      </w:pPr>
    </w:p>
    <w:p w:rsidR="006A34D2" w:rsidRPr="00C72F12" w:rsidRDefault="006A34D2" w:rsidP="006A34D2">
      <w:pPr>
        <w:spacing w:after="120"/>
        <w:jc w:val="both"/>
        <w:rPr>
          <w:bCs/>
          <w:i/>
          <w:color w:val="FF0000"/>
          <w:lang w:val="sr-Cyrl-CS"/>
        </w:rPr>
      </w:pPr>
      <w:r w:rsidRPr="00F62CCB">
        <w:rPr>
          <w:b/>
          <w:bCs/>
          <w:i/>
          <w:color w:val="auto"/>
          <w:lang w:val="ru-RU"/>
        </w:rPr>
        <w:t xml:space="preserve">Напомена: </w:t>
      </w:r>
      <w:r w:rsidRPr="00F62CCB">
        <w:rPr>
          <w:bCs/>
          <w:i/>
          <w:color w:val="auto"/>
          <w:lang w:val="ru-RU"/>
        </w:rPr>
        <w:t>достављање овог обрасца није обавезно.</w:t>
      </w:r>
    </w:p>
    <w:p w:rsidR="006A34D2" w:rsidRPr="00F62CCB" w:rsidRDefault="006A34D2" w:rsidP="006A34D2">
      <w:pPr>
        <w:spacing w:after="120"/>
        <w:jc w:val="both"/>
        <w:rPr>
          <w:bCs/>
          <w:color w:val="auto"/>
          <w:lang w:val="ru-RU"/>
        </w:rPr>
      </w:pPr>
    </w:p>
    <w:p w:rsidR="006A34D2" w:rsidRPr="00F62CCB" w:rsidRDefault="006A34D2" w:rsidP="006A34D2">
      <w:pPr>
        <w:spacing w:after="120"/>
        <w:ind w:firstLine="425"/>
        <w:jc w:val="both"/>
        <w:rPr>
          <w:bCs/>
          <w:lang w:val="ru-RU"/>
        </w:rPr>
      </w:pPr>
    </w:p>
    <w:tbl>
      <w:tblPr>
        <w:tblW w:w="0" w:type="auto"/>
        <w:tblLayout w:type="fixed"/>
        <w:tblLook w:val="0000" w:firstRow="0" w:lastRow="0" w:firstColumn="0" w:lastColumn="0" w:noHBand="0" w:noVBand="0"/>
      </w:tblPr>
      <w:tblGrid>
        <w:gridCol w:w="3080"/>
        <w:gridCol w:w="3068"/>
        <w:gridCol w:w="3094"/>
      </w:tblGrid>
      <w:tr w:rsidR="006A34D2" w:rsidRPr="00C72F12" w:rsidTr="00434C5D">
        <w:tc>
          <w:tcPr>
            <w:tcW w:w="3080" w:type="dxa"/>
            <w:shd w:val="clear" w:color="auto" w:fill="auto"/>
            <w:vAlign w:val="center"/>
          </w:tcPr>
          <w:p w:rsidR="006A34D2" w:rsidRPr="00C72F12" w:rsidRDefault="006A34D2" w:rsidP="00434C5D">
            <w:pPr>
              <w:pStyle w:val="BodyText2"/>
              <w:spacing w:line="100" w:lineRule="atLeast"/>
              <w:jc w:val="center"/>
            </w:pPr>
            <w:r w:rsidRPr="00C72F12">
              <w:t>Датум:</w:t>
            </w:r>
          </w:p>
        </w:tc>
        <w:tc>
          <w:tcPr>
            <w:tcW w:w="3068" w:type="dxa"/>
            <w:shd w:val="clear" w:color="auto" w:fill="auto"/>
            <w:vAlign w:val="center"/>
          </w:tcPr>
          <w:p w:rsidR="006A34D2" w:rsidRPr="00C72F12" w:rsidRDefault="006A34D2" w:rsidP="00434C5D">
            <w:pPr>
              <w:pStyle w:val="BodyText2"/>
              <w:spacing w:line="100" w:lineRule="atLeast"/>
              <w:jc w:val="center"/>
            </w:pPr>
            <w:r w:rsidRPr="00C72F12">
              <w:t>М.П.</w:t>
            </w:r>
          </w:p>
        </w:tc>
        <w:tc>
          <w:tcPr>
            <w:tcW w:w="3094" w:type="dxa"/>
            <w:shd w:val="clear" w:color="auto" w:fill="auto"/>
            <w:vAlign w:val="center"/>
          </w:tcPr>
          <w:p w:rsidR="006A34D2" w:rsidRPr="00C72F12" w:rsidRDefault="006A34D2" w:rsidP="00434C5D">
            <w:pPr>
              <w:pStyle w:val="BodyText2"/>
              <w:spacing w:line="100" w:lineRule="atLeast"/>
              <w:jc w:val="center"/>
            </w:pPr>
            <w:r w:rsidRPr="00C72F12">
              <w:t>Потпис понуђача</w:t>
            </w:r>
          </w:p>
        </w:tc>
      </w:tr>
      <w:tr w:rsidR="006A34D2" w:rsidRPr="00C72F12" w:rsidTr="00434C5D">
        <w:tc>
          <w:tcPr>
            <w:tcW w:w="3080" w:type="dxa"/>
            <w:tcBorders>
              <w:bottom w:val="single" w:sz="4" w:space="0" w:color="000000"/>
            </w:tcBorders>
            <w:shd w:val="clear" w:color="auto" w:fill="auto"/>
          </w:tcPr>
          <w:p w:rsidR="006A34D2" w:rsidRPr="00C72F12" w:rsidRDefault="006A34D2" w:rsidP="00434C5D">
            <w:pPr>
              <w:pStyle w:val="BodyText2"/>
              <w:snapToGrid w:val="0"/>
              <w:spacing w:line="100" w:lineRule="atLeast"/>
              <w:jc w:val="both"/>
            </w:pPr>
          </w:p>
        </w:tc>
        <w:tc>
          <w:tcPr>
            <w:tcW w:w="3068" w:type="dxa"/>
            <w:shd w:val="clear" w:color="auto" w:fill="auto"/>
          </w:tcPr>
          <w:p w:rsidR="006A34D2" w:rsidRPr="00C72F12" w:rsidRDefault="006A34D2" w:rsidP="00434C5D">
            <w:pPr>
              <w:pStyle w:val="BodyText2"/>
              <w:snapToGrid w:val="0"/>
              <w:spacing w:line="100" w:lineRule="atLeast"/>
              <w:jc w:val="both"/>
            </w:pPr>
          </w:p>
        </w:tc>
        <w:tc>
          <w:tcPr>
            <w:tcW w:w="3094" w:type="dxa"/>
            <w:tcBorders>
              <w:bottom w:val="single" w:sz="4" w:space="0" w:color="000000"/>
            </w:tcBorders>
            <w:shd w:val="clear" w:color="auto" w:fill="auto"/>
          </w:tcPr>
          <w:p w:rsidR="006A34D2" w:rsidRPr="00C72F12" w:rsidRDefault="006A34D2" w:rsidP="00434C5D">
            <w:pPr>
              <w:pStyle w:val="BodyText2"/>
              <w:snapToGrid w:val="0"/>
              <w:spacing w:line="100" w:lineRule="atLeast"/>
              <w:jc w:val="both"/>
            </w:pPr>
          </w:p>
        </w:tc>
      </w:tr>
    </w:tbl>
    <w:p w:rsidR="006A34D2" w:rsidRDefault="006A34D2" w:rsidP="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1619E7" w:rsidRPr="00F62CCB" w:rsidRDefault="001619E7">
      <w:pPr>
        <w:shd w:val="clear" w:color="auto" w:fill="C6D9F1"/>
        <w:jc w:val="center"/>
        <w:rPr>
          <w:bCs/>
          <w:lang w:val="ru-RU"/>
        </w:rPr>
      </w:pPr>
      <w:r w:rsidRPr="00C72F12">
        <w:rPr>
          <w:b/>
          <w:bCs/>
          <w:i/>
          <w:iCs/>
          <w:sz w:val="28"/>
          <w:szCs w:val="28"/>
        </w:rPr>
        <w:lastRenderedPageBreak/>
        <w:t>X</w:t>
      </w:r>
      <w:r w:rsidR="00ED7CAB" w:rsidRPr="00F62CCB">
        <w:rPr>
          <w:b/>
          <w:bCs/>
          <w:i/>
          <w:iCs/>
          <w:sz w:val="28"/>
          <w:szCs w:val="28"/>
          <w:lang w:val="ru-RU"/>
        </w:rPr>
        <w:t xml:space="preserve"> </w:t>
      </w:r>
      <w:r w:rsidRPr="00F62CCB">
        <w:rPr>
          <w:b/>
          <w:bCs/>
          <w:i/>
          <w:iCs/>
          <w:sz w:val="28"/>
          <w:szCs w:val="28"/>
          <w:lang w:val="ru-RU"/>
        </w:rPr>
        <w:t>ОБРАЗАЦ ИЗЈАВЕ О НЕЗАВИСНОЈ ПОНУДИ</w:t>
      </w:r>
    </w:p>
    <w:p w:rsidR="001619E7" w:rsidRPr="00F62CCB" w:rsidRDefault="001619E7">
      <w:pPr>
        <w:pStyle w:val="BodyText3"/>
        <w:shd w:val="clear" w:color="auto" w:fill="C6D9F1"/>
        <w:spacing w:after="0"/>
        <w:jc w:val="center"/>
        <w:rPr>
          <w:bCs/>
          <w:sz w:val="24"/>
          <w:szCs w:val="24"/>
          <w:lang w:val="ru-RU"/>
        </w:rPr>
      </w:pPr>
    </w:p>
    <w:p w:rsidR="001619E7" w:rsidRPr="00F62CCB" w:rsidRDefault="001619E7">
      <w:pPr>
        <w:pStyle w:val="BodyText3"/>
        <w:spacing w:after="0"/>
        <w:jc w:val="center"/>
        <w:rPr>
          <w:bCs/>
          <w:sz w:val="24"/>
          <w:szCs w:val="24"/>
          <w:lang w:val="ru-RU"/>
        </w:rPr>
      </w:pPr>
    </w:p>
    <w:p w:rsidR="001619E7" w:rsidRPr="00F62CCB" w:rsidRDefault="001619E7">
      <w:pPr>
        <w:pStyle w:val="BodyText3"/>
        <w:spacing w:after="0"/>
        <w:jc w:val="both"/>
        <w:rPr>
          <w:sz w:val="24"/>
          <w:szCs w:val="24"/>
          <w:lang w:val="ru-RU"/>
        </w:rPr>
      </w:pPr>
      <w:r w:rsidRPr="00F62CCB">
        <w:rPr>
          <w:sz w:val="24"/>
          <w:szCs w:val="24"/>
          <w:lang w:val="ru-RU"/>
        </w:rPr>
        <w:t xml:space="preserve">У складу са чланом 26. Закона, ________________________________________, </w:t>
      </w:r>
    </w:p>
    <w:p w:rsidR="001619E7" w:rsidRPr="00196F9D" w:rsidRDefault="001619E7">
      <w:pPr>
        <w:pStyle w:val="BodyText3"/>
        <w:spacing w:after="0"/>
        <w:jc w:val="both"/>
        <w:rPr>
          <w:sz w:val="24"/>
          <w:szCs w:val="24"/>
          <w:lang w:val="ru-RU"/>
        </w:rPr>
      </w:pPr>
      <w:r w:rsidRPr="00F62CCB">
        <w:rPr>
          <w:sz w:val="24"/>
          <w:szCs w:val="24"/>
          <w:lang w:val="ru-RU"/>
        </w:rPr>
        <w:t xml:space="preserve">                                                                           </w:t>
      </w:r>
      <w:r w:rsidRPr="00F62CCB">
        <w:rPr>
          <w:sz w:val="20"/>
          <w:szCs w:val="20"/>
          <w:lang w:val="ru-RU"/>
        </w:rPr>
        <w:t xml:space="preserve"> </w:t>
      </w:r>
      <w:r w:rsidRPr="00196F9D">
        <w:rPr>
          <w:sz w:val="20"/>
          <w:szCs w:val="20"/>
          <w:lang w:val="ru-RU"/>
        </w:rPr>
        <w:t>(Назив понуђача)</w:t>
      </w:r>
    </w:p>
    <w:p w:rsidR="001619E7" w:rsidRPr="00196F9D" w:rsidRDefault="001619E7">
      <w:pPr>
        <w:pStyle w:val="BodyText3"/>
        <w:spacing w:after="0"/>
        <w:jc w:val="both"/>
        <w:rPr>
          <w:w w:val="200"/>
          <w:sz w:val="24"/>
          <w:szCs w:val="24"/>
          <w:lang w:val="ru-RU"/>
        </w:rPr>
      </w:pPr>
      <w:r w:rsidRPr="00196F9D">
        <w:rPr>
          <w:sz w:val="24"/>
          <w:szCs w:val="24"/>
          <w:lang w:val="ru-RU"/>
        </w:rPr>
        <w:t xml:space="preserve">даје: </w:t>
      </w:r>
    </w:p>
    <w:p w:rsidR="001619E7" w:rsidRPr="00196F9D" w:rsidRDefault="001619E7">
      <w:pPr>
        <w:pStyle w:val="BodyText3"/>
        <w:spacing w:before="360" w:after="360"/>
        <w:ind w:firstLine="227"/>
        <w:jc w:val="both"/>
        <w:rPr>
          <w:w w:val="200"/>
          <w:sz w:val="24"/>
          <w:szCs w:val="24"/>
          <w:lang w:val="ru-RU"/>
        </w:rPr>
      </w:pPr>
    </w:p>
    <w:p w:rsidR="001619E7" w:rsidRPr="00C72F12" w:rsidRDefault="001619E7">
      <w:pPr>
        <w:pStyle w:val="BodyText3"/>
        <w:spacing w:before="360" w:after="360"/>
        <w:ind w:firstLine="227"/>
        <w:jc w:val="center"/>
        <w:rPr>
          <w:b/>
          <w:bCs/>
          <w:sz w:val="24"/>
          <w:szCs w:val="24"/>
          <w:lang w:val="sr-Cyrl-CS"/>
        </w:rPr>
      </w:pPr>
      <w:r w:rsidRPr="00C72F12">
        <w:rPr>
          <w:b/>
          <w:bCs/>
          <w:sz w:val="24"/>
          <w:szCs w:val="24"/>
          <w:lang w:val="sr-Cyrl-CS"/>
        </w:rPr>
        <w:t xml:space="preserve">ИЗЈАВУ </w:t>
      </w:r>
    </w:p>
    <w:p w:rsidR="001619E7" w:rsidRPr="00196F9D" w:rsidRDefault="001619E7">
      <w:pPr>
        <w:pStyle w:val="BodyText3"/>
        <w:spacing w:before="360" w:after="360"/>
        <w:ind w:firstLine="227"/>
        <w:jc w:val="center"/>
        <w:rPr>
          <w:bCs/>
          <w:sz w:val="24"/>
          <w:szCs w:val="24"/>
          <w:lang w:val="ru-RU"/>
        </w:rPr>
      </w:pPr>
      <w:r w:rsidRPr="00C72F12">
        <w:rPr>
          <w:b/>
          <w:bCs/>
          <w:sz w:val="24"/>
          <w:szCs w:val="24"/>
          <w:lang w:val="sr-Cyrl-CS"/>
        </w:rPr>
        <w:t>О НЕЗАВИСНОЈ</w:t>
      </w:r>
      <w:r w:rsidRPr="00196F9D">
        <w:rPr>
          <w:b/>
          <w:bCs/>
          <w:sz w:val="24"/>
          <w:szCs w:val="24"/>
          <w:lang w:val="ru-RU"/>
        </w:rPr>
        <w:t xml:space="preserve"> ПОНУДИ</w:t>
      </w:r>
    </w:p>
    <w:p w:rsidR="001619E7" w:rsidRPr="00196F9D" w:rsidRDefault="001619E7">
      <w:pPr>
        <w:pStyle w:val="BodyText3"/>
        <w:spacing w:after="0"/>
        <w:jc w:val="both"/>
        <w:rPr>
          <w:bCs/>
          <w:sz w:val="24"/>
          <w:szCs w:val="24"/>
          <w:lang w:val="ru-RU"/>
        </w:rPr>
      </w:pPr>
    </w:p>
    <w:p w:rsidR="001619E7" w:rsidRPr="00196F9D" w:rsidRDefault="001619E7">
      <w:pPr>
        <w:pStyle w:val="BodyText3"/>
        <w:spacing w:after="0"/>
        <w:jc w:val="both"/>
        <w:rPr>
          <w:bCs/>
          <w:sz w:val="24"/>
          <w:szCs w:val="24"/>
          <w:lang w:val="ru-RU"/>
        </w:rPr>
      </w:pPr>
    </w:p>
    <w:p w:rsidR="001619E7" w:rsidRPr="00196F9D" w:rsidRDefault="001619E7">
      <w:pPr>
        <w:jc w:val="both"/>
        <w:rPr>
          <w:lang w:val="ru-RU"/>
        </w:rPr>
      </w:pPr>
      <w:r w:rsidRPr="00196F9D">
        <w:rPr>
          <w:lang w:val="ru-RU"/>
        </w:rPr>
        <w:tab/>
      </w:r>
      <w:r w:rsidRPr="00196F9D">
        <w:rPr>
          <w:lang w:val="ru-RU"/>
        </w:rPr>
        <w:tab/>
      </w:r>
      <w:r w:rsidRPr="00196F9D">
        <w:rPr>
          <w:lang w:val="ru-RU"/>
        </w:rPr>
        <w:tab/>
      </w:r>
      <w:r w:rsidRPr="00196F9D">
        <w:rPr>
          <w:bCs/>
          <w:lang w:val="ru-RU"/>
        </w:rPr>
        <w:t xml:space="preserve"> </w:t>
      </w:r>
    </w:p>
    <w:p w:rsidR="001619E7" w:rsidRPr="00F62CCB" w:rsidRDefault="001619E7">
      <w:pPr>
        <w:jc w:val="both"/>
        <w:rPr>
          <w:bCs/>
          <w:lang w:val="ru-RU"/>
        </w:rPr>
      </w:pPr>
      <w:r w:rsidRPr="00F62CCB">
        <w:rPr>
          <w:lang w:val="ru-RU"/>
        </w:rPr>
        <w:t>Под пуном материјалном и кривичном одговорношћу п</w:t>
      </w:r>
      <w:r w:rsidRPr="00F62CCB">
        <w:rPr>
          <w:bCs/>
          <w:lang w:val="ru-RU"/>
        </w:rPr>
        <w:t xml:space="preserve">отврђујем да сам понуду у </w:t>
      </w:r>
      <w:r w:rsidRPr="00C72F12">
        <w:rPr>
          <w:bCs/>
          <w:lang w:val="sr-Cyrl-CS"/>
        </w:rPr>
        <w:t>поступку</w:t>
      </w:r>
      <w:r w:rsidRPr="00F62CCB">
        <w:rPr>
          <w:bCs/>
          <w:lang w:val="ru-RU"/>
        </w:rPr>
        <w:t xml:space="preserve"> јавне набавке</w:t>
      </w:r>
      <w:r w:rsidR="005D133D" w:rsidRPr="00F62CCB">
        <w:rPr>
          <w:b/>
          <w:color w:val="auto"/>
          <w:lang w:val="ru-RU"/>
        </w:rPr>
        <w:t xml:space="preserve">  </w:t>
      </w:r>
      <w:r w:rsidR="00177943" w:rsidRPr="00F62CCB">
        <w:rPr>
          <w:b/>
          <w:color w:val="auto"/>
          <w:lang w:val="ru-RU"/>
        </w:rPr>
        <w:t xml:space="preserve">за сукцесивну испоруку </w:t>
      </w:r>
      <w:r w:rsidR="009E6B13">
        <w:rPr>
          <w:b/>
          <w:color w:val="auto"/>
          <w:lang w:val="sr-Cyrl-CS"/>
        </w:rPr>
        <w:t>средстава за одржавање хигијене</w:t>
      </w:r>
      <w:r w:rsidRPr="00F62CCB">
        <w:rPr>
          <w:b/>
          <w:i/>
          <w:iCs/>
          <w:lang w:val="ru-RU"/>
        </w:rPr>
        <w:t>,</w:t>
      </w:r>
      <w:r w:rsidRPr="00F62CCB">
        <w:rPr>
          <w:b/>
          <w:lang w:val="ru-RU"/>
        </w:rPr>
        <w:t xml:space="preserve"> бр </w:t>
      </w:r>
      <w:r w:rsidR="006744E4">
        <w:rPr>
          <w:b/>
          <w:lang w:val="ru-RU"/>
        </w:rPr>
        <w:t>53</w:t>
      </w:r>
      <w:r w:rsidR="005D133D" w:rsidRPr="00F62CCB">
        <w:rPr>
          <w:b/>
          <w:lang w:val="ru-RU"/>
        </w:rPr>
        <w:t>/20</w:t>
      </w:r>
      <w:r w:rsidR="00177943" w:rsidRPr="00F62CCB">
        <w:rPr>
          <w:b/>
          <w:lang w:val="ru-RU"/>
        </w:rPr>
        <w:t>1</w:t>
      </w:r>
      <w:r w:rsidR="006744E4">
        <w:rPr>
          <w:b/>
          <w:lang w:val="ru-RU"/>
        </w:rPr>
        <w:t>8</w:t>
      </w:r>
      <w:r w:rsidRPr="00F62CCB">
        <w:rPr>
          <w:lang w:val="ru-RU"/>
        </w:rPr>
        <w:t xml:space="preserve"> </w:t>
      </w:r>
      <w:r w:rsidRPr="00F62CCB">
        <w:rPr>
          <w:bCs/>
          <w:lang w:val="ru-RU"/>
        </w:rPr>
        <w:t>поднео независно, без договора са другим понуђачима или заинтересованим лицима.</w:t>
      </w:r>
    </w:p>
    <w:p w:rsidR="001619E7" w:rsidRPr="00F62CCB" w:rsidRDefault="001619E7">
      <w:pPr>
        <w:jc w:val="both"/>
        <w:rPr>
          <w:bCs/>
          <w:lang w:val="ru-RU"/>
        </w:rPr>
      </w:pPr>
    </w:p>
    <w:p w:rsidR="001619E7" w:rsidRPr="00F62CCB" w:rsidRDefault="001619E7">
      <w:pPr>
        <w:jc w:val="both"/>
        <w:rPr>
          <w:bCs/>
          <w:lang w:val="ru-RU"/>
        </w:rPr>
      </w:pPr>
    </w:p>
    <w:p w:rsidR="001619E7" w:rsidRPr="00F62CCB"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C72F12">
        <w:tc>
          <w:tcPr>
            <w:tcW w:w="3080" w:type="dxa"/>
            <w:shd w:val="clear" w:color="auto" w:fill="auto"/>
            <w:vAlign w:val="center"/>
          </w:tcPr>
          <w:p w:rsidR="001619E7" w:rsidRPr="00C72F12" w:rsidRDefault="001619E7">
            <w:pPr>
              <w:pStyle w:val="BodyText2"/>
              <w:spacing w:line="100" w:lineRule="atLeast"/>
              <w:jc w:val="center"/>
            </w:pPr>
            <w:r w:rsidRPr="00C72F12">
              <w:t>Датум:</w:t>
            </w:r>
          </w:p>
        </w:tc>
        <w:tc>
          <w:tcPr>
            <w:tcW w:w="3065" w:type="dxa"/>
            <w:shd w:val="clear" w:color="auto" w:fill="auto"/>
            <w:vAlign w:val="center"/>
          </w:tcPr>
          <w:p w:rsidR="001619E7" w:rsidRPr="00C72F12" w:rsidRDefault="001619E7">
            <w:pPr>
              <w:pStyle w:val="BodyText2"/>
              <w:spacing w:line="100" w:lineRule="atLeast"/>
              <w:jc w:val="center"/>
            </w:pPr>
            <w:r w:rsidRPr="00C72F12">
              <w:t>М.П.</w:t>
            </w:r>
          </w:p>
        </w:tc>
        <w:tc>
          <w:tcPr>
            <w:tcW w:w="3097" w:type="dxa"/>
            <w:shd w:val="clear" w:color="auto" w:fill="auto"/>
            <w:vAlign w:val="center"/>
          </w:tcPr>
          <w:p w:rsidR="001619E7" w:rsidRPr="00C72F12" w:rsidRDefault="001619E7">
            <w:pPr>
              <w:pStyle w:val="BodyText2"/>
              <w:spacing w:line="100" w:lineRule="atLeast"/>
              <w:jc w:val="center"/>
            </w:pPr>
            <w:r w:rsidRPr="00C72F12">
              <w:t>Потпис понуђача</w:t>
            </w:r>
          </w:p>
        </w:tc>
      </w:tr>
      <w:tr w:rsidR="001619E7" w:rsidRPr="00C72F12">
        <w:tc>
          <w:tcPr>
            <w:tcW w:w="3080" w:type="dxa"/>
            <w:tcBorders>
              <w:bottom w:val="single" w:sz="4" w:space="0" w:color="000000"/>
            </w:tcBorders>
            <w:shd w:val="clear" w:color="auto" w:fill="auto"/>
          </w:tcPr>
          <w:p w:rsidR="001619E7" w:rsidRPr="00C72F12" w:rsidRDefault="001619E7">
            <w:pPr>
              <w:pStyle w:val="BodyText2"/>
              <w:snapToGrid w:val="0"/>
              <w:spacing w:line="100" w:lineRule="atLeast"/>
              <w:jc w:val="both"/>
            </w:pPr>
          </w:p>
        </w:tc>
        <w:tc>
          <w:tcPr>
            <w:tcW w:w="3065" w:type="dxa"/>
            <w:shd w:val="clear" w:color="auto" w:fill="auto"/>
          </w:tcPr>
          <w:p w:rsidR="001619E7" w:rsidRPr="00C72F12"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72F12" w:rsidRDefault="001619E7">
            <w:pPr>
              <w:pStyle w:val="BodyText2"/>
              <w:snapToGrid w:val="0"/>
              <w:spacing w:line="100" w:lineRule="atLeast"/>
              <w:jc w:val="both"/>
            </w:pPr>
          </w:p>
        </w:tc>
      </w:tr>
    </w:tbl>
    <w:p w:rsidR="001619E7" w:rsidRPr="00C72F12" w:rsidRDefault="001619E7">
      <w:pPr>
        <w:pStyle w:val="BodyText3"/>
        <w:spacing w:after="0"/>
        <w:ind w:firstLine="227"/>
        <w:jc w:val="both"/>
      </w:pPr>
    </w:p>
    <w:p w:rsidR="001619E7" w:rsidRDefault="001619E7">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Pr="005D133D" w:rsidRDefault="005D133D">
      <w:pPr>
        <w:pStyle w:val="BodyText2"/>
        <w:spacing w:line="100" w:lineRule="atLeast"/>
        <w:ind w:firstLine="227"/>
        <w:jc w:val="both"/>
        <w:rPr>
          <w:i/>
          <w:color w:val="auto"/>
        </w:rP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F62CCB" w:rsidRDefault="001619E7">
      <w:pPr>
        <w:pStyle w:val="ListParagraph"/>
        <w:shd w:val="clear" w:color="auto" w:fill="C6D9F1"/>
        <w:ind w:left="360"/>
        <w:jc w:val="center"/>
        <w:rPr>
          <w:lang w:val="ru-RU"/>
        </w:rPr>
      </w:pPr>
      <w:proofErr w:type="gramStart"/>
      <w:r w:rsidRPr="00C72F12">
        <w:rPr>
          <w:b/>
          <w:bCs/>
          <w:i/>
          <w:iCs/>
          <w:sz w:val="28"/>
          <w:szCs w:val="28"/>
        </w:rPr>
        <w:lastRenderedPageBreak/>
        <w:t>XI</w:t>
      </w:r>
      <w:r w:rsidRPr="00F62CCB">
        <w:rPr>
          <w:b/>
          <w:bCs/>
          <w:i/>
          <w:iCs/>
          <w:sz w:val="28"/>
          <w:szCs w:val="28"/>
          <w:lang w:val="ru-RU"/>
        </w:rPr>
        <w:t xml:space="preserve">  ОБРАЗАЦ</w:t>
      </w:r>
      <w:proofErr w:type="gramEnd"/>
      <w:r w:rsidRPr="00F62CCB">
        <w:rPr>
          <w:b/>
          <w:bCs/>
          <w:i/>
          <w:iCs/>
          <w:sz w:val="28"/>
          <w:szCs w:val="28"/>
          <w:lang w:val="ru-RU"/>
        </w:rPr>
        <w:t xml:space="preserve"> ИЗЈАВЕ О ПОШТОВАЊУ ОБАВЕЗА  ИЗ ЧЛ. 75. СТ. 2. ЗАКОНА</w:t>
      </w:r>
    </w:p>
    <w:p w:rsidR="001619E7" w:rsidRPr="00F62CCB" w:rsidRDefault="001619E7">
      <w:pPr>
        <w:pStyle w:val="BodyText3"/>
        <w:spacing w:after="0"/>
        <w:jc w:val="center"/>
        <w:rPr>
          <w:sz w:val="24"/>
          <w:szCs w:val="24"/>
          <w:lang w:val="ru-RU"/>
        </w:rPr>
      </w:pPr>
    </w:p>
    <w:p w:rsidR="001619E7" w:rsidRPr="00C72F12" w:rsidRDefault="001619E7">
      <w:pPr>
        <w:tabs>
          <w:tab w:val="left" w:pos="6028"/>
        </w:tabs>
        <w:autoSpaceDE w:val="0"/>
        <w:spacing w:line="240" w:lineRule="auto"/>
        <w:ind w:left="360"/>
        <w:rPr>
          <w:b/>
          <w:bCs/>
          <w:iCs/>
          <w:lang w:val="ru-RU"/>
        </w:rPr>
      </w:pPr>
    </w:p>
    <w:p w:rsidR="001619E7" w:rsidRPr="00C72F12" w:rsidRDefault="001619E7">
      <w:pPr>
        <w:tabs>
          <w:tab w:val="left" w:pos="6028"/>
        </w:tabs>
        <w:autoSpaceDE w:val="0"/>
        <w:spacing w:line="240" w:lineRule="auto"/>
        <w:ind w:left="360"/>
        <w:rPr>
          <w:bCs/>
          <w:iCs/>
          <w:lang w:val="ru-RU"/>
        </w:rPr>
      </w:pPr>
    </w:p>
    <w:p w:rsidR="001619E7" w:rsidRPr="00F62CCB" w:rsidRDefault="001619E7">
      <w:pPr>
        <w:tabs>
          <w:tab w:val="left" w:pos="6028"/>
        </w:tabs>
        <w:autoSpaceDE w:val="0"/>
        <w:spacing w:line="240" w:lineRule="auto"/>
        <w:ind w:left="360"/>
        <w:jc w:val="both"/>
        <w:rPr>
          <w:bCs/>
          <w:iCs/>
          <w:lang w:val="ru-RU"/>
        </w:rPr>
      </w:pPr>
      <w:r w:rsidRPr="00F62CCB">
        <w:rPr>
          <w:bCs/>
          <w:iCs/>
          <w:lang w:val="ru-RU"/>
        </w:rPr>
        <w:t xml:space="preserve">У вези члана 75. став 2. Закона о јавним набавкама, као заступник понуђача дајем следећу </w:t>
      </w:r>
    </w:p>
    <w:p w:rsidR="001619E7" w:rsidRPr="00F62CCB" w:rsidRDefault="001619E7">
      <w:pPr>
        <w:tabs>
          <w:tab w:val="left" w:pos="6028"/>
        </w:tabs>
        <w:autoSpaceDE w:val="0"/>
        <w:spacing w:line="240" w:lineRule="auto"/>
        <w:ind w:left="360"/>
        <w:rPr>
          <w:bCs/>
          <w:iCs/>
          <w:lang w:val="ru-RU"/>
        </w:rPr>
      </w:pPr>
    </w:p>
    <w:p w:rsidR="001619E7" w:rsidRPr="00F62CCB" w:rsidRDefault="001619E7">
      <w:pPr>
        <w:tabs>
          <w:tab w:val="left" w:pos="6028"/>
        </w:tabs>
        <w:autoSpaceDE w:val="0"/>
        <w:spacing w:line="240" w:lineRule="auto"/>
        <w:ind w:left="360"/>
        <w:rPr>
          <w:bCs/>
          <w:iCs/>
          <w:lang w:val="ru-RU"/>
        </w:rPr>
      </w:pPr>
    </w:p>
    <w:p w:rsidR="001619E7" w:rsidRPr="00F62CCB" w:rsidRDefault="001619E7">
      <w:pPr>
        <w:tabs>
          <w:tab w:val="left" w:pos="6028"/>
        </w:tabs>
        <w:autoSpaceDE w:val="0"/>
        <w:spacing w:line="240" w:lineRule="auto"/>
        <w:ind w:left="360"/>
        <w:jc w:val="center"/>
        <w:rPr>
          <w:bCs/>
          <w:iCs/>
          <w:lang w:val="ru-RU"/>
        </w:rPr>
      </w:pPr>
      <w:r w:rsidRPr="00F62CCB">
        <w:rPr>
          <w:bCs/>
          <w:iCs/>
          <w:lang w:val="ru-RU"/>
        </w:rPr>
        <w:t>ИЗЈАВУ</w:t>
      </w:r>
    </w:p>
    <w:p w:rsidR="001619E7" w:rsidRPr="00F62CCB" w:rsidRDefault="001619E7">
      <w:pPr>
        <w:tabs>
          <w:tab w:val="left" w:pos="6028"/>
        </w:tabs>
        <w:autoSpaceDE w:val="0"/>
        <w:spacing w:line="240" w:lineRule="auto"/>
        <w:ind w:left="360"/>
        <w:jc w:val="center"/>
        <w:rPr>
          <w:bCs/>
          <w:iCs/>
          <w:lang w:val="ru-RU"/>
        </w:rPr>
      </w:pPr>
    </w:p>
    <w:p w:rsidR="00FA5971" w:rsidRPr="00F27BE8" w:rsidRDefault="001619E7" w:rsidP="00FA5971">
      <w:pPr>
        <w:tabs>
          <w:tab w:val="left" w:pos="6028"/>
        </w:tabs>
        <w:autoSpaceDE w:val="0"/>
        <w:spacing w:line="240" w:lineRule="auto"/>
        <w:ind w:left="360"/>
        <w:jc w:val="both"/>
        <w:rPr>
          <w:bCs/>
          <w:iCs/>
          <w:lang w:val="ru-RU"/>
        </w:rPr>
      </w:pPr>
      <w:r w:rsidRPr="00F62CCB">
        <w:rPr>
          <w:bCs/>
          <w:iCs/>
          <w:lang w:val="ru-RU"/>
        </w:rPr>
        <w:t>Понуђач</w:t>
      </w:r>
      <w:r w:rsidR="005D133D" w:rsidRPr="00F62CCB">
        <w:rPr>
          <w:lang w:val="ru-RU"/>
        </w:rPr>
        <w:t>___________________________________________________________</w:t>
      </w:r>
      <w:r w:rsidRPr="00C72F12">
        <w:rPr>
          <w:i/>
          <w:lang w:val="sr-Cyrl-CS"/>
        </w:rPr>
        <w:t xml:space="preserve"> </w:t>
      </w:r>
      <w:r w:rsidRPr="00F62CCB">
        <w:rPr>
          <w:lang w:val="ru-RU"/>
        </w:rPr>
        <w:t>у поступку јавне набавке</w:t>
      </w:r>
      <w:r w:rsidR="005D133D" w:rsidRPr="00F62CCB">
        <w:rPr>
          <w:b/>
          <w:color w:val="auto"/>
          <w:lang w:val="ru-RU"/>
        </w:rPr>
        <w:t xml:space="preserve"> </w:t>
      </w:r>
      <w:r w:rsidR="009E6B13" w:rsidRPr="00F62CCB">
        <w:rPr>
          <w:b/>
          <w:color w:val="auto"/>
          <w:lang w:val="ru-RU"/>
        </w:rPr>
        <w:t xml:space="preserve">за сукцесивну испоруку </w:t>
      </w:r>
      <w:r w:rsidR="009E6B13">
        <w:rPr>
          <w:b/>
          <w:color w:val="auto"/>
          <w:lang w:val="sr-Cyrl-CS"/>
        </w:rPr>
        <w:t>средстава за одржавање хигијене</w:t>
      </w:r>
      <w:r w:rsidR="009E6B13" w:rsidRPr="00F62CCB">
        <w:rPr>
          <w:b/>
          <w:i/>
          <w:iCs/>
          <w:lang w:val="ru-RU"/>
        </w:rPr>
        <w:t>,</w:t>
      </w:r>
      <w:r w:rsidR="009E6B13" w:rsidRPr="00F62CCB">
        <w:rPr>
          <w:b/>
          <w:lang w:val="ru-RU"/>
        </w:rPr>
        <w:t xml:space="preserve"> бр </w:t>
      </w:r>
      <w:r w:rsidR="006744E4">
        <w:rPr>
          <w:b/>
          <w:lang w:val="ru-RU"/>
        </w:rPr>
        <w:t>53</w:t>
      </w:r>
      <w:r w:rsidR="009E6B13" w:rsidRPr="00F62CCB">
        <w:rPr>
          <w:b/>
          <w:lang w:val="ru-RU"/>
        </w:rPr>
        <w:t>/201</w:t>
      </w:r>
      <w:r w:rsidR="006744E4">
        <w:rPr>
          <w:b/>
          <w:lang w:val="ru-RU"/>
        </w:rPr>
        <w:t>8</w:t>
      </w:r>
      <w:r w:rsidRPr="00F62CCB">
        <w:rPr>
          <w:lang w:val="ru-RU"/>
        </w:rPr>
        <w:t>,</w:t>
      </w:r>
      <w:r w:rsidRPr="00F62CCB">
        <w:rPr>
          <w:bCs/>
          <w:iCs/>
          <w:lang w:val="ru-RU"/>
        </w:rPr>
        <w:t xml:space="preserve"> </w:t>
      </w:r>
      <w:r w:rsidR="00FA5971" w:rsidRPr="00F27BE8">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FA5971" w:rsidRPr="00F27BE8">
        <w:rPr>
          <w:lang w:val="ru-RU"/>
        </w:rPr>
        <w:t>да нема забрану обављања делатности која је на снази у време подношења понуда</w:t>
      </w:r>
      <w:r w:rsidR="00FA5971" w:rsidRPr="00F27BE8">
        <w:rPr>
          <w:bCs/>
          <w:iCs/>
          <w:lang w:val="ru-RU"/>
        </w:rPr>
        <w:t>.</w:t>
      </w:r>
    </w:p>
    <w:p w:rsidR="00FA5971" w:rsidRPr="00F27BE8" w:rsidRDefault="00FA5971" w:rsidP="00FA5971">
      <w:pPr>
        <w:tabs>
          <w:tab w:val="left" w:pos="6028"/>
        </w:tabs>
        <w:autoSpaceDE w:val="0"/>
        <w:spacing w:line="240" w:lineRule="auto"/>
        <w:ind w:left="360"/>
        <w:rPr>
          <w:bCs/>
          <w:iCs/>
          <w:lang w:val="ru-RU"/>
        </w:rPr>
      </w:pPr>
    </w:p>
    <w:p w:rsidR="001619E7" w:rsidRPr="00F62CCB" w:rsidRDefault="001619E7">
      <w:pPr>
        <w:tabs>
          <w:tab w:val="left" w:pos="6028"/>
        </w:tabs>
        <w:autoSpaceDE w:val="0"/>
        <w:spacing w:line="240" w:lineRule="auto"/>
        <w:ind w:left="360"/>
        <w:rPr>
          <w:bCs/>
          <w:iCs/>
          <w:color w:val="002060"/>
          <w:lang w:val="ru-RU"/>
        </w:rPr>
      </w:pPr>
    </w:p>
    <w:p w:rsidR="001619E7" w:rsidRPr="00F62CCB" w:rsidRDefault="001619E7">
      <w:pPr>
        <w:tabs>
          <w:tab w:val="left" w:pos="6028"/>
        </w:tabs>
        <w:autoSpaceDE w:val="0"/>
        <w:spacing w:line="240" w:lineRule="auto"/>
        <w:ind w:left="360"/>
        <w:rPr>
          <w:bCs/>
          <w:iCs/>
          <w:color w:val="002060"/>
          <w:lang w:val="ru-RU"/>
        </w:rPr>
      </w:pPr>
    </w:p>
    <w:p w:rsidR="001619E7" w:rsidRPr="00F62CCB" w:rsidRDefault="001619E7">
      <w:pPr>
        <w:tabs>
          <w:tab w:val="left" w:pos="6028"/>
        </w:tabs>
        <w:autoSpaceDE w:val="0"/>
        <w:spacing w:line="240" w:lineRule="auto"/>
        <w:ind w:left="360"/>
        <w:rPr>
          <w:bCs/>
          <w:iCs/>
          <w:lang w:val="ru-RU"/>
        </w:rPr>
      </w:pPr>
      <w:r w:rsidRPr="00F62CCB">
        <w:rPr>
          <w:bCs/>
          <w:iCs/>
          <w:lang w:val="ru-RU"/>
        </w:rPr>
        <w:t xml:space="preserve">          Датум </w:t>
      </w:r>
      <w:r w:rsidRPr="00F62CCB">
        <w:rPr>
          <w:bCs/>
          <w:iCs/>
          <w:lang w:val="ru-RU"/>
        </w:rPr>
        <w:tab/>
      </w:r>
      <w:r w:rsidRPr="00F62CCB">
        <w:rPr>
          <w:bCs/>
          <w:iCs/>
          <w:lang w:val="ru-RU"/>
        </w:rPr>
        <w:tab/>
        <w:t xml:space="preserve">           Понуђач</w:t>
      </w:r>
    </w:p>
    <w:p w:rsidR="001619E7" w:rsidRPr="00F62CCB" w:rsidRDefault="001619E7">
      <w:pPr>
        <w:tabs>
          <w:tab w:val="left" w:pos="6028"/>
        </w:tabs>
        <w:autoSpaceDE w:val="0"/>
        <w:spacing w:line="240" w:lineRule="auto"/>
        <w:ind w:left="360"/>
        <w:rPr>
          <w:bCs/>
          <w:iCs/>
          <w:lang w:val="ru-RU"/>
        </w:rPr>
      </w:pPr>
    </w:p>
    <w:p w:rsidR="001619E7" w:rsidRPr="00F62CCB" w:rsidRDefault="001619E7">
      <w:pPr>
        <w:tabs>
          <w:tab w:val="left" w:pos="6028"/>
        </w:tabs>
        <w:autoSpaceDE w:val="0"/>
        <w:spacing w:line="240" w:lineRule="auto"/>
        <w:ind w:left="360"/>
        <w:rPr>
          <w:bCs/>
          <w:iCs/>
          <w:lang w:val="ru-RU"/>
        </w:rPr>
      </w:pPr>
      <w:r w:rsidRPr="00F62CCB">
        <w:rPr>
          <w:bCs/>
          <w:iCs/>
          <w:lang w:val="ru-RU"/>
        </w:rPr>
        <w:t>________________                        М.П.                   __________________</w:t>
      </w:r>
    </w:p>
    <w:p w:rsidR="001619E7" w:rsidRPr="00F62CCB" w:rsidRDefault="001619E7">
      <w:pPr>
        <w:tabs>
          <w:tab w:val="left" w:pos="6028"/>
        </w:tabs>
        <w:autoSpaceDE w:val="0"/>
        <w:spacing w:line="240" w:lineRule="auto"/>
        <w:ind w:left="360"/>
        <w:rPr>
          <w:bCs/>
          <w:iCs/>
          <w:lang w:val="ru-RU"/>
        </w:rPr>
      </w:pPr>
    </w:p>
    <w:p w:rsidR="001619E7" w:rsidRPr="00F62CCB" w:rsidRDefault="001619E7">
      <w:pPr>
        <w:pStyle w:val="BodyText3"/>
        <w:spacing w:after="0"/>
        <w:jc w:val="center"/>
        <w:rPr>
          <w:lang w:val="ru-RU"/>
        </w:rPr>
      </w:pPr>
    </w:p>
    <w:p w:rsidR="00E71653" w:rsidRPr="00F62CCB" w:rsidRDefault="00E71653" w:rsidP="00E71653">
      <w:pPr>
        <w:tabs>
          <w:tab w:val="left" w:pos="6028"/>
        </w:tabs>
        <w:autoSpaceDE w:val="0"/>
        <w:spacing w:line="240" w:lineRule="auto"/>
        <w:jc w:val="both"/>
        <w:rPr>
          <w:bCs/>
          <w:i/>
          <w:iCs/>
          <w:color w:val="auto"/>
          <w:lang w:val="ru-RU"/>
        </w:rPr>
      </w:pPr>
      <w:r w:rsidRPr="00F62CCB">
        <w:rPr>
          <w:b/>
          <w:bCs/>
          <w:i/>
          <w:iCs/>
          <w:color w:val="auto"/>
          <w:lang w:val="ru-RU"/>
        </w:rPr>
        <w:t xml:space="preserve">Напомена: </w:t>
      </w:r>
      <w:r w:rsidRPr="00F62CCB">
        <w:rPr>
          <w:b/>
          <w:bCs/>
          <w:i/>
          <w:iCs/>
          <w:color w:val="auto"/>
          <w:u w:val="single"/>
          <w:lang w:val="ru-RU"/>
        </w:rPr>
        <w:t>Уколико понуду подноси група понуђача,</w:t>
      </w:r>
      <w:r w:rsidRPr="00F62CCB">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F62CCB" w:rsidRDefault="00E71653" w:rsidP="00E71653">
      <w:pPr>
        <w:tabs>
          <w:tab w:val="left" w:pos="6028"/>
        </w:tabs>
        <w:autoSpaceDE w:val="0"/>
        <w:spacing w:line="240" w:lineRule="auto"/>
        <w:jc w:val="both"/>
        <w:rPr>
          <w:bCs/>
          <w:i/>
          <w:iCs/>
          <w:color w:val="FF0000"/>
          <w:lang w:val="ru-RU"/>
        </w:rPr>
      </w:pPr>
    </w:p>
    <w:p w:rsidR="00E71653" w:rsidRPr="00F62CCB" w:rsidRDefault="00E71653">
      <w:pPr>
        <w:pStyle w:val="BodyText3"/>
        <w:spacing w:after="0"/>
        <w:jc w:val="center"/>
        <w:rPr>
          <w:color w:val="FF0000"/>
          <w:lang w:val="ru-RU"/>
        </w:rPr>
      </w:pPr>
    </w:p>
    <w:sectPr w:rsidR="00E71653" w:rsidRPr="00F62CCB" w:rsidSect="00BF354D">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39A" w:rsidRDefault="00D4639A">
      <w:pPr>
        <w:spacing w:line="240" w:lineRule="auto"/>
      </w:pPr>
      <w:r>
        <w:separator/>
      </w:r>
    </w:p>
  </w:endnote>
  <w:endnote w:type="continuationSeparator" w:id="0">
    <w:p w:rsidR="00D4639A" w:rsidRDefault="00D46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1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D4639A">
      <w:tc>
        <w:tcPr>
          <w:tcW w:w="8208" w:type="dxa"/>
          <w:tcBorders>
            <w:top w:val="single" w:sz="8" w:space="0" w:color="808080"/>
          </w:tcBorders>
          <w:shd w:val="clear" w:color="auto" w:fill="auto"/>
        </w:tcPr>
        <w:p w:rsidR="00D4639A" w:rsidRPr="00CD3272" w:rsidRDefault="00D4639A" w:rsidP="00F62CCB">
          <w:pPr>
            <w:pStyle w:val="Footer"/>
            <w:tabs>
              <w:tab w:val="clear" w:pos="9026"/>
              <w:tab w:val="right" w:pos="13750"/>
            </w:tabs>
            <w:jc w:val="right"/>
            <w:rPr>
              <w:lang w:val="sr-Cyrl-CS"/>
            </w:rPr>
          </w:pPr>
          <w:r w:rsidRPr="00F62CCB">
            <w:rPr>
              <w:b/>
              <w:bCs/>
              <w:color w:val="1F497D"/>
              <w:lang w:val="ru-RU"/>
            </w:rPr>
            <w:t>Конкурсна документација у отвореном поступку за ЈН бр</w:t>
          </w:r>
          <w:r>
            <w:rPr>
              <w:b/>
              <w:bCs/>
              <w:color w:val="1F497D"/>
              <w:lang w:val="sr-Cyrl-CS"/>
            </w:rPr>
            <w:t xml:space="preserve"> 53/18</w:t>
          </w:r>
        </w:p>
      </w:tc>
      <w:tc>
        <w:tcPr>
          <w:tcW w:w="1034" w:type="dxa"/>
          <w:tcBorders>
            <w:top w:val="single" w:sz="8" w:space="0" w:color="808080"/>
            <w:left w:val="single" w:sz="8" w:space="0" w:color="808080"/>
          </w:tcBorders>
          <w:shd w:val="clear" w:color="auto" w:fill="auto"/>
        </w:tcPr>
        <w:p w:rsidR="00D4639A" w:rsidRDefault="00D4639A">
          <w:pPr>
            <w:pStyle w:val="Footer"/>
          </w:pPr>
          <w:r>
            <w:rPr>
              <w:b/>
              <w:bCs/>
              <w:color w:val="1F497D"/>
            </w:rPr>
            <w:fldChar w:fldCharType="begin"/>
          </w:r>
          <w:r>
            <w:rPr>
              <w:b/>
              <w:bCs/>
              <w:color w:val="1F497D"/>
            </w:rPr>
            <w:instrText xml:space="preserve"> PAGE </w:instrText>
          </w:r>
          <w:r>
            <w:rPr>
              <w:b/>
              <w:bCs/>
              <w:color w:val="1F497D"/>
            </w:rPr>
            <w:fldChar w:fldCharType="separate"/>
          </w:r>
          <w:r w:rsidR="0000662E">
            <w:rPr>
              <w:b/>
              <w:bCs/>
              <w:noProof/>
              <w:color w:val="1F497D"/>
            </w:rPr>
            <w:t>4</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00662E">
            <w:rPr>
              <w:b/>
              <w:bCs/>
              <w:noProof/>
              <w:color w:val="1F497D"/>
            </w:rPr>
            <w:t>50</w:t>
          </w:r>
          <w:r>
            <w:rPr>
              <w:b/>
              <w:bCs/>
              <w:color w:val="1F497D"/>
            </w:rPr>
            <w:fldChar w:fldCharType="end"/>
          </w:r>
        </w:p>
      </w:tc>
    </w:tr>
  </w:tbl>
  <w:p w:rsidR="00D4639A" w:rsidRDefault="00D4639A">
    <w:pPr>
      <w:pStyle w:val="Footer"/>
      <w:jc w:val="right"/>
    </w:pPr>
    <w:r>
      <w:t xml:space="preserve"> </w:t>
    </w:r>
  </w:p>
  <w:p w:rsidR="00D4639A" w:rsidRDefault="00D46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39A" w:rsidRDefault="00D4639A">
      <w:pPr>
        <w:spacing w:line="240" w:lineRule="auto"/>
      </w:pPr>
      <w:r>
        <w:separator/>
      </w:r>
    </w:p>
  </w:footnote>
  <w:footnote w:type="continuationSeparator" w:id="0">
    <w:p w:rsidR="00D4639A" w:rsidRDefault="00D4639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2">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20">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1">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2">
    <w:nsid w:val="059851B0"/>
    <w:multiLevelType w:val="hybridMultilevel"/>
    <w:tmpl w:val="3274E46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0BE75BA8"/>
    <w:multiLevelType w:val="hybridMultilevel"/>
    <w:tmpl w:val="06FAF1A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5">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7">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8">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BAD19E5"/>
    <w:multiLevelType w:val="hybridMultilevel"/>
    <w:tmpl w:val="767020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1">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2">
    <w:nsid w:val="3F415C71"/>
    <w:multiLevelType w:val="hybridMultilevel"/>
    <w:tmpl w:val="3274E46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407E6BA9"/>
    <w:multiLevelType w:val="hybridMultilevel"/>
    <w:tmpl w:val="7476468E"/>
    <w:lvl w:ilvl="0" w:tplc="0CAA24E2">
      <w:start w:val="1"/>
      <w:numFmt w:val="decimal"/>
      <w:lvlText w:val="%1."/>
      <w:lvlJc w:val="left"/>
      <w:pPr>
        <w:ind w:left="720" w:hanging="360"/>
      </w:pPr>
      <w:rPr>
        <w:rFonts w:hint="default"/>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4FCA364C"/>
    <w:multiLevelType w:val="hybridMultilevel"/>
    <w:tmpl w:val="767020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255485"/>
    <w:multiLevelType w:val="hybridMultilevel"/>
    <w:tmpl w:val="5A98F9F4"/>
    <w:lvl w:ilvl="0" w:tplc="84B21B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37">
    <w:nsid w:val="750A4106"/>
    <w:multiLevelType w:val="hybridMultilevel"/>
    <w:tmpl w:val="767020EE"/>
    <w:lvl w:ilvl="0" w:tplc="0409000F">
      <w:start w:val="1"/>
      <w:numFmt w:val="decimal"/>
      <w:lvlText w:val="%1."/>
      <w:lvlJc w:val="left"/>
      <w:pPr>
        <w:ind w:left="53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C32D8E"/>
    <w:multiLevelType w:val="hybridMultilevel"/>
    <w:tmpl w:val="29A61F90"/>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38"/>
  </w:num>
  <w:num w:numId="14">
    <w:abstractNumId w:val="30"/>
  </w:num>
  <w:num w:numId="15">
    <w:abstractNumId w:val="24"/>
  </w:num>
  <w:num w:numId="16">
    <w:abstractNumId w:val="31"/>
  </w:num>
  <w:num w:numId="17">
    <w:abstractNumId w:val="8"/>
  </w:num>
  <w:num w:numId="18">
    <w:abstractNumId w:val="6"/>
  </w:num>
  <w:num w:numId="19">
    <w:abstractNumId w:val="5"/>
  </w:num>
  <w:num w:numId="20">
    <w:abstractNumId w:val="4"/>
  </w:num>
  <w:num w:numId="21">
    <w:abstractNumId w:val="7"/>
  </w:num>
  <w:num w:numId="22">
    <w:abstractNumId w:val="3"/>
  </w:num>
  <w:num w:numId="23">
    <w:abstractNumId w:val="2"/>
  </w:num>
  <w:num w:numId="24">
    <w:abstractNumId w:val="1"/>
  </w:num>
  <w:num w:numId="25">
    <w:abstractNumId w:val="0"/>
  </w:num>
  <w:num w:numId="26">
    <w:abstractNumId w:val="25"/>
  </w:num>
  <w:num w:numId="27">
    <w:abstractNumId w:val="27"/>
  </w:num>
  <w:num w:numId="28">
    <w:abstractNumId w:val="28"/>
  </w:num>
  <w:num w:numId="29">
    <w:abstractNumId w:val="36"/>
  </w:num>
  <w:num w:numId="30">
    <w:abstractNumId w:val="29"/>
  </w:num>
  <w:num w:numId="31">
    <w:abstractNumId w:val="26"/>
  </w:num>
  <w:num w:numId="32">
    <w:abstractNumId w:val="34"/>
  </w:num>
  <w:num w:numId="33">
    <w:abstractNumId w:val="35"/>
  </w:num>
  <w:num w:numId="34">
    <w:abstractNumId w:val="33"/>
  </w:num>
  <w:num w:numId="35">
    <w:abstractNumId w:val="32"/>
  </w:num>
  <w:num w:numId="36">
    <w:abstractNumId w:val="22"/>
  </w:num>
  <w:num w:numId="37">
    <w:abstractNumId w:val="37"/>
  </w:num>
  <w:num w:numId="38">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0662E"/>
    <w:rsid w:val="00026034"/>
    <w:rsid w:val="00026F7A"/>
    <w:rsid w:val="0003143F"/>
    <w:rsid w:val="00044673"/>
    <w:rsid w:val="0004628D"/>
    <w:rsid w:val="0004702F"/>
    <w:rsid w:val="00053B44"/>
    <w:rsid w:val="00061E7F"/>
    <w:rsid w:val="00065FF9"/>
    <w:rsid w:val="00071B96"/>
    <w:rsid w:val="00073B7B"/>
    <w:rsid w:val="0008422C"/>
    <w:rsid w:val="0008731F"/>
    <w:rsid w:val="00092103"/>
    <w:rsid w:val="000A04DB"/>
    <w:rsid w:val="000A389B"/>
    <w:rsid w:val="000B4D9F"/>
    <w:rsid w:val="000D1017"/>
    <w:rsid w:val="000D3162"/>
    <w:rsid w:val="000D483C"/>
    <w:rsid w:val="000E27AD"/>
    <w:rsid w:val="000E28B3"/>
    <w:rsid w:val="000F2BDF"/>
    <w:rsid w:val="000F51AF"/>
    <w:rsid w:val="00101C0B"/>
    <w:rsid w:val="00110888"/>
    <w:rsid w:val="00111795"/>
    <w:rsid w:val="00115DE9"/>
    <w:rsid w:val="00116746"/>
    <w:rsid w:val="00117FBC"/>
    <w:rsid w:val="00120396"/>
    <w:rsid w:val="0012693A"/>
    <w:rsid w:val="00137C43"/>
    <w:rsid w:val="00153406"/>
    <w:rsid w:val="001619E7"/>
    <w:rsid w:val="001621B1"/>
    <w:rsid w:val="00177943"/>
    <w:rsid w:val="00196F9D"/>
    <w:rsid w:val="00197B63"/>
    <w:rsid w:val="001A053E"/>
    <w:rsid w:val="001A2527"/>
    <w:rsid w:val="001A4FF6"/>
    <w:rsid w:val="001A51A4"/>
    <w:rsid w:val="001B7BA6"/>
    <w:rsid w:val="001C2947"/>
    <w:rsid w:val="001C2DB8"/>
    <w:rsid w:val="001C4EC3"/>
    <w:rsid w:val="001D5096"/>
    <w:rsid w:val="001D6DA4"/>
    <w:rsid w:val="001E44A0"/>
    <w:rsid w:val="001F1D75"/>
    <w:rsid w:val="00207CE6"/>
    <w:rsid w:val="002109FE"/>
    <w:rsid w:val="002165ED"/>
    <w:rsid w:val="00221130"/>
    <w:rsid w:val="002370E7"/>
    <w:rsid w:val="00240373"/>
    <w:rsid w:val="00241F5E"/>
    <w:rsid w:val="00247AE3"/>
    <w:rsid w:val="00250DB2"/>
    <w:rsid w:val="00251D8E"/>
    <w:rsid w:val="0028002D"/>
    <w:rsid w:val="0029066A"/>
    <w:rsid w:val="002A4554"/>
    <w:rsid w:val="002B1BA3"/>
    <w:rsid w:val="002B759E"/>
    <w:rsid w:val="002C0340"/>
    <w:rsid w:val="002C0A35"/>
    <w:rsid w:val="002C305A"/>
    <w:rsid w:val="002D0CD1"/>
    <w:rsid w:val="002E7EED"/>
    <w:rsid w:val="002F4414"/>
    <w:rsid w:val="002F5840"/>
    <w:rsid w:val="00300612"/>
    <w:rsid w:val="0031705A"/>
    <w:rsid w:val="00317383"/>
    <w:rsid w:val="00326714"/>
    <w:rsid w:val="00326C46"/>
    <w:rsid w:val="00331E4A"/>
    <w:rsid w:val="00347190"/>
    <w:rsid w:val="00360467"/>
    <w:rsid w:val="003655B1"/>
    <w:rsid w:val="00366483"/>
    <w:rsid w:val="00371D16"/>
    <w:rsid w:val="0037667C"/>
    <w:rsid w:val="00383178"/>
    <w:rsid w:val="00386B00"/>
    <w:rsid w:val="00392E30"/>
    <w:rsid w:val="00393775"/>
    <w:rsid w:val="0039397A"/>
    <w:rsid w:val="003B1313"/>
    <w:rsid w:val="003B3DD7"/>
    <w:rsid w:val="003C671A"/>
    <w:rsid w:val="003D2B68"/>
    <w:rsid w:val="003E6216"/>
    <w:rsid w:val="00400594"/>
    <w:rsid w:val="004046DD"/>
    <w:rsid w:val="00406BEC"/>
    <w:rsid w:val="00406E80"/>
    <w:rsid w:val="00411E5C"/>
    <w:rsid w:val="004146D6"/>
    <w:rsid w:val="00420022"/>
    <w:rsid w:val="00430E22"/>
    <w:rsid w:val="00434C5D"/>
    <w:rsid w:val="00436346"/>
    <w:rsid w:val="00441A2F"/>
    <w:rsid w:val="00443740"/>
    <w:rsid w:val="00445F80"/>
    <w:rsid w:val="00454BCC"/>
    <w:rsid w:val="00462127"/>
    <w:rsid w:val="00474339"/>
    <w:rsid w:val="00475317"/>
    <w:rsid w:val="00485718"/>
    <w:rsid w:val="00486266"/>
    <w:rsid w:val="00491EF1"/>
    <w:rsid w:val="0049462B"/>
    <w:rsid w:val="00495184"/>
    <w:rsid w:val="00496222"/>
    <w:rsid w:val="004B1680"/>
    <w:rsid w:val="004B3494"/>
    <w:rsid w:val="004B46DA"/>
    <w:rsid w:val="004C4871"/>
    <w:rsid w:val="004D4E08"/>
    <w:rsid w:val="004D6A7F"/>
    <w:rsid w:val="004F061F"/>
    <w:rsid w:val="004F1646"/>
    <w:rsid w:val="00503A75"/>
    <w:rsid w:val="005068D5"/>
    <w:rsid w:val="00507912"/>
    <w:rsid w:val="00532B5F"/>
    <w:rsid w:val="00534AB5"/>
    <w:rsid w:val="00543E81"/>
    <w:rsid w:val="00546611"/>
    <w:rsid w:val="005505EE"/>
    <w:rsid w:val="00554913"/>
    <w:rsid w:val="00560F73"/>
    <w:rsid w:val="00561E41"/>
    <w:rsid w:val="00566EF8"/>
    <w:rsid w:val="005759C3"/>
    <w:rsid w:val="0058445E"/>
    <w:rsid w:val="005863B4"/>
    <w:rsid w:val="00591A30"/>
    <w:rsid w:val="005A1401"/>
    <w:rsid w:val="005A705D"/>
    <w:rsid w:val="005B69F4"/>
    <w:rsid w:val="005C3D4A"/>
    <w:rsid w:val="005D085E"/>
    <w:rsid w:val="005D133D"/>
    <w:rsid w:val="005D704C"/>
    <w:rsid w:val="005F3A78"/>
    <w:rsid w:val="005F66DA"/>
    <w:rsid w:val="00602982"/>
    <w:rsid w:val="0060410E"/>
    <w:rsid w:val="00610BB6"/>
    <w:rsid w:val="00622172"/>
    <w:rsid w:val="0062544B"/>
    <w:rsid w:val="0063414A"/>
    <w:rsid w:val="00636283"/>
    <w:rsid w:val="00651FEC"/>
    <w:rsid w:val="00662E2E"/>
    <w:rsid w:val="006636DC"/>
    <w:rsid w:val="0066634C"/>
    <w:rsid w:val="006674A4"/>
    <w:rsid w:val="006677BD"/>
    <w:rsid w:val="006728D6"/>
    <w:rsid w:val="006744E4"/>
    <w:rsid w:val="00683973"/>
    <w:rsid w:val="00683F31"/>
    <w:rsid w:val="00695490"/>
    <w:rsid w:val="00696E66"/>
    <w:rsid w:val="006978A4"/>
    <w:rsid w:val="006A34D2"/>
    <w:rsid w:val="006A7127"/>
    <w:rsid w:val="006B5B1F"/>
    <w:rsid w:val="006C0EBC"/>
    <w:rsid w:val="006C4A5F"/>
    <w:rsid w:val="006C7450"/>
    <w:rsid w:val="006E4EB3"/>
    <w:rsid w:val="006F2656"/>
    <w:rsid w:val="006F2D58"/>
    <w:rsid w:val="006F44AE"/>
    <w:rsid w:val="006F5E4A"/>
    <w:rsid w:val="006F6F0C"/>
    <w:rsid w:val="00706535"/>
    <w:rsid w:val="00707BC3"/>
    <w:rsid w:val="00723FF8"/>
    <w:rsid w:val="00724D7B"/>
    <w:rsid w:val="00727F72"/>
    <w:rsid w:val="00744CDB"/>
    <w:rsid w:val="00747DC5"/>
    <w:rsid w:val="007603A7"/>
    <w:rsid w:val="0076117C"/>
    <w:rsid w:val="00764A66"/>
    <w:rsid w:val="007655C9"/>
    <w:rsid w:val="00767B41"/>
    <w:rsid w:val="00772A57"/>
    <w:rsid w:val="00782E4B"/>
    <w:rsid w:val="00792486"/>
    <w:rsid w:val="00793E10"/>
    <w:rsid w:val="007A7248"/>
    <w:rsid w:val="007C6E4E"/>
    <w:rsid w:val="007D60AC"/>
    <w:rsid w:val="007D73D6"/>
    <w:rsid w:val="007E03CF"/>
    <w:rsid w:val="007F7733"/>
    <w:rsid w:val="008056F8"/>
    <w:rsid w:val="00805E6E"/>
    <w:rsid w:val="00810490"/>
    <w:rsid w:val="00815390"/>
    <w:rsid w:val="00823900"/>
    <w:rsid w:val="00831887"/>
    <w:rsid w:val="0083292C"/>
    <w:rsid w:val="00836E56"/>
    <w:rsid w:val="00841782"/>
    <w:rsid w:val="008448E4"/>
    <w:rsid w:val="00846A9E"/>
    <w:rsid w:val="00861E09"/>
    <w:rsid w:val="00865029"/>
    <w:rsid w:val="00874989"/>
    <w:rsid w:val="00876720"/>
    <w:rsid w:val="00887C0E"/>
    <w:rsid w:val="008A19F7"/>
    <w:rsid w:val="008E2A45"/>
    <w:rsid w:val="008F4AA3"/>
    <w:rsid w:val="00912112"/>
    <w:rsid w:val="00921C96"/>
    <w:rsid w:val="009235F2"/>
    <w:rsid w:val="00930CB3"/>
    <w:rsid w:val="00937810"/>
    <w:rsid w:val="009460C4"/>
    <w:rsid w:val="00962457"/>
    <w:rsid w:val="00974E04"/>
    <w:rsid w:val="009B33C7"/>
    <w:rsid w:val="009C7072"/>
    <w:rsid w:val="009D3214"/>
    <w:rsid w:val="009E22BA"/>
    <w:rsid w:val="009E6B13"/>
    <w:rsid w:val="009F3284"/>
    <w:rsid w:val="009F536E"/>
    <w:rsid w:val="00A0389E"/>
    <w:rsid w:val="00A06AAC"/>
    <w:rsid w:val="00A138F0"/>
    <w:rsid w:val="00A170E0"/>
    <w:rsid w:val="00A21961"/>
    <w:rsid w:val="00A3010F"/>
    <w:rsid w:val="00A362AC"/>
    <w:rsid w:val="00A370C2"/>
    <w:rsid w:val="00A50901"/>
    <w:rsid w:val="00A5279B"/>
    <w:rsid w:val="00A60377"/>
    <w:rsid w:val="00A744AC"/>
    <w:rsid w:val="00A82601"/>
    <w:rsid w:val="00A94DAF"/>
    <w:rsid w:val="00AB2003"/>
    <w:rsid w:val="00AB6972"/>
    <w:rsid w:val="00AC0353"/>
    <w:rsid w:val="00AC0608"/>
    <w:rsid w:val="00AC40C8"/>
    <w:rsid w:val="00AD0C6A"/>
    <w:rsid w:val="00AD0EA2"/>
    <w:rsid w:val="00AD159F"/>
    <w:rsid w:val="00AD3166"/>
    <w:rsid w:val="00AD5AE8"/>
    <w:rsid w:val="00AE0A25"/>
    <w:rsid w:val="00AE4FCC"/>
    <w:rsid w:val="00AE79F9"/>
    <w:rsid w:val="00AF3A49"/>
    <w:rsid w:val="00B02D15"/>
    <w:rsid w:val="00B22651"/>
    <w:rsid w:val="00B438B4"/>
    <w:rsid w:val="00B526A3"/>
    <w:rsid w:val="00B5457C"/>
    <w:rsid w:val="00B601B6"/>
    <w:rsid w:val="00B63B6D"/>
    <w:rsid w:val="00B63D9E"/>
    <w:rsid w:val="00B64BD1"/>
    <w:rsid w:val="00B65737"/>
    <w:rsid w:val="00B75635"/>
    <w:rsid w:val="00B816FB"/>
    <w:rsid w:val="00B82021"/>
    <w:rsid w:val="00B87B08"/>
    <w:rsid w:val="00B93C23"/>
    <w:rsid w:val="00BA5BB1"/>
    <w:rsid w:val="00BA6CC8"/>
    <w:rsid w:val="00BC4CDB"/>
    <w:rsid w:val="00BC66D4"/>
    <w:rsid w:val="00BF354D"/>
    <w:rsid w:val="00BF643C"/>
    <w:rsid w:val="00C1463A"/>
    <w:rsid w:val="00C14CCE"/>
    <w:rsid w:val="00C1545E"/>
    <w:rsid w:val="00C3379C"/>
    <w:rsid w:val="00C40B7C"/>
    <w:rsid w:val="00C41026"/>
    <w:rsid w:val="00C5098D"/>
    <w:rsid w:val="00C540B9"/>
    <w:rsid w:val="00C54DB1"/>
    <w:rsid w:val="00C55492"/>
    <w:rsid w:val="00C6088E"/>
    <w:rsid w:val="00C70D6B"/>
    <w:rsid w:val="00C72F12"/>
    <w:rsid w:val="00C853AD"/>
    <w:rsid w:val="00CA0408"/>
    <w:rsid w:val="00CB1951"/>
    <w:rsid w:val="00CC1E38"/>
    <w:rsid w:val="00CC46B8"/>
    <w:rsid w:val="00CD3272"/>
    <w:rsid w:val="00CD4B68"/>
    <w:rsid w:val="00CD7096"/>
    <w:rsid w:val="00D41245"/>
    <w:rsid w:val="00D4416D"/>
    <w:rsid w:val="00D4639A"/>
    <w:rsid w:val="00D51466"/>
    <w:rsid w:val="00D523EE"/>
    <w:rsid w:val="00D53E70"/>
    <w:rsid w:val="00D546D1"/>
    <w:rsid w:val="00D96448"/>
    <w:rsid w:val="00DB4CD3"/>
    <w:rsid w:val="00DC059F"/>
    <w:rsid w:val="00DD1B94"/>
    <w:rsid w:val="00DF0AC6"/>
    <w:rsid w:val="00DF4233"/>
    <w:rsid w:val="00DF4C6F"/>
    <w:rsid w:val="00E0304C"/>
    <w:rsid w:val="00E057E5"/>
    <w:rsid w:val="00E07CCE"/>
    <w:rsid w:val="00E15DA0"/>
    <w:rsid w:val="00E278AD"/>
    <w:rsid w:val="00E27E77"/>
    <w:rsid w:val="00E41CF3"/>
    <w:rsid w:val="00E56FF2"/>
    <w:rsid w:val="00E6323B"/>
    <w:rsid w:val="00E637B2"/>
    <w:rsid w:val="00E71653"/>
    <w:rsid w:val="00E7489B"/>
    <w:rsid w:val="00E87D08"/>
    <w:rsid w:val="00E934A0"/>
    <w:rsid w:val="00E96A7B"/>
    <w:rsid w:val="00EA6264"/>
    <w:rsid w:val="00ED4654"/>
    <w:rsid w:val="00ED4DCA"/>
    <w:rsid w:val="00ED7CAB"/>
    <w:rsid w:val="00EE42D5"/>
    <w:rsid w:val="00EF4375"/>
    <w:rsid w:val="00F008D3"/>
    <w:rsid w:val="00F008E8"/>
    <w:rsid w:val="00F1400A"/>
    <w:rsid w:val="00F15F35"/>
    <w:rsid w:val="00F23CFA"/>
    <w:rsid w:val="00F25EA1"/>
    <w:rsid w:val="00F352DA"/>
    <w:rsid w:val="00F463BC"/>
    <w:rsid w:val="00F52EEE"/>
    <w:rsid w:val="00F537CE"/>
    <w:rsid w:val="00F626A0"/>
    <w:rsid w:val="00F62CCB"/>
    <w:rsid w:val="00F63C3F"/>
    <w:rsid w:val="00F73331"/>
    <w:rsid w:val="00F74BC5"/>
    <w:rsid w:val="00F85A32"/>
    <w:rsid w:val="00F85BB9"/>
    <w:rsid w:val="00FA3D3C"/>
    <w:rsid w:val="00FA5971"/>
    <w:rsid w:val="00FA5ECF"/>
    <w:rsid w:val="00FB2E44"/>
    <w:rsid w:val="00FB6FE8"/>
    <w:rsid w:val="00FB77FA"/>
    <w:rsid w:val="00FC2B4F"/>
    <w:rsid w:val="00FC5E6E"/>
    <w:rsid w:val="00FE22E2"/>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4D"/>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BF354D"/>
    <w:pPr>
      <w:keepNext/>
      <w:keepLines/>
      <w:spacing w:before="480"/>
      <w:outlineLvl w:val="0"/>
    </w:pPr>
    <w:rPr>
      <w:rFonts w:ascii="Cambria" w:hAnsi="Cambria" w:cs="font315"/>
      <w:b/>
      <w:bCs/>
      <w:color w:val="365F91"/>
      <w:sz w:val="28"/>
      <w:szCs w:val="28"/>
    </w:rPr>
  </w:style>
  <w:style w:type="paragraph" w:styleId="Heading2">
    <w:name w:val="heading 2"/>
    <w:aliases w:val="Naslov 2"/>
    <w:basedOn w:val="Normal"/>
    <w:next w:val="BodyText"/>
    <w:qFormat/>
    <w:rsid w:val="00BF354D"/>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BF354D"/>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BF354D"/>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BF354D"/>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BF354D"/>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BF354D"/>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BF354D"/>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BF354D"/>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F354D"/>
    <w:rPr>
      <w:rFonts w:ascii="Symbol" w:hAnsi="Symbol" w:cs="Symbol"/>
    </w:rPr>
  </w:style>
  <w:style w:type="character" w:customStyle="1" w:styleId="WW8Num2z1">
    <w:name w:val="WW8Num2z1"/>
    <w:rsid w:val="00BF354D"/>
    <w:rPr>
      <w:rFonts w:ascii="Courier New" w:hAnsi="Courier New" w:cs="Courier New"/>
    </w:rPr>
  </w:style>
  <w:style w:type="character" w:customStyle="1" w:styleId="WW8Num2z2">
    <w:name w:val="WW8Num2z2"/>
    <w:rsid w:val="00BF354D"/>
    <w:rPr>
      <w:rFonts w:ascii="Wingdings" w:hAnsi="Wingdings" w:cs="Wingdings"/>
    </w:rPr>
  </w:style>
  <w:style w:type="character" w:customStyle="1" w:styleId="WW8Num3z1">
    <w:name w:val="WW8Num3z1"/>
    <w:rsid w:val="00BF354D"/>
    <w:rPr>
      <w:b/>
      <w:i w:val="0"/>
      <w:sz w:val="24"/>
      <w:szCs w:val="24"/>
    </w:rPr>
  </w:style>
  <w:style w:type="character" w:customStyle="1" w:styleId="WW8Num4z0">
    <w:name w:val="WW8Num4z0"/>
    <w:rsid w:val="00BF354D"/>
    <w:rPr>
      <w:rFonts w:cs="Arial"/>
      <w:i w:val="0"/>
      <w:sz w:val="24"/>
    </w:rPr>
  </w:style>
  <w:style w:type="character" w:customStyle="1" w:styleId="WW8Num4z1">
    <w:name w:val="WW8Num4z1"/>
    <w:rsid w:val="00BF354D"/>
    <w:rPr>
      <w:rFonts w:ascii="Courier New" w:hAnsi="Courier New" w:cs="Courier New"/>
    </w:rPr>
  </w:style>
  <w:style w:type="character" w:customStyle="1" w:styleId="WW8Num4z2">
    <w:name w:val="WW8Num4z2"/>
    <w:rsid w:val="00BF354D"/>
    <w:rPr>
      <w:rFonts w:ascii="Wingdings" w:hAnsi="Wingdings" w:cs="Wingdings"/>
    </w:rPr>
  </w:style>
  <w:style w:type="character" w:customStyle="1" w:styleId="WW8Num4z3">
    <w:name w:val="WW8Num4z3"/>
    <w:rsid w:val="00BF354D"/>
    <w:rPr>
      <w:rFonts w:ascii="Symbol" w:hAnsi="Symbol" w:cs="Symbol"/>
    </w:rPr>
  </w:style>
  <w:style w:type="character" w:customStyle="1" w:styleId="WW8Num5z0">
    <w:name w:val="WW8Num5z0"/>
    <w:rsid w:val="00BF354D"/>
    <w:rPr>
      <w:rFonts w:cs="Arial"/>
      <w:b w:val="0"/>
      <w:i w:val="0"/>
      <w:sz w:val="24"/>
    </w:rPr>
  </w:style>
  <w:style w:type="character" w:customStyle="1" w:styleId="WW8Num5z1">
    <w:name w:val="WW8Num5z1"/>
    <w:rsid w:val="00BF354D"/>
    <w:rPr>
      <w:rFonts w:ascii="Courier New" w:hAnsi="Courier New" w:cs="Courier New"/>
    </w:rPr>
  </w:style>
  <w:style w:type="character" w:customStyle="1" w:styleId="WW8Num5z2">
    <w:name w:val="WW8Num5z2"/>
    <w:rsid w:val="00BF354D"/>
    <w:rPr>
      <w:rFonts w:ascii="Wingdings" w:hAnsi="Wingdings" w:cs="Wingdings"/>
    </w:rPr>
  </w:style>
  <w:style w:type="character" w:customStyle="1" w:styleId="WW8Num6z0">
    <w:name w:val="WW8Num6z0"/>
    <w:rsid w:val="00BF354D"/>
    <w:rPr>
      <w:rFonts w:ascii="Symbol" w:hAnsi="Symbol" w:cs="Symbol"/>
    </w:rPr>
  </w:style>
  <w:style w:type="character" w:customStyle="1" w:styleId="WW8Num6z1">
    <w:name w:val="WW8Num6z1"/>
    <w:rsid w:val="00BF354D"/>
    <w:rPr>
      <w:rFonts w:ascii="Courier New" w:hAnsi="Courier New" w:cs="Courier New"/>
    </w:rPr>
  </w:style>
  <w:style w:type="character" w:customStyle="1" w:styleId="WW8Num6z2">
    <w:name w:val="WW8Num6z2"/>
    <w:rsid w:val="00BF354D"/>
    <w:rPr>
      <w:rFonts w:ascii="Wingdings" w:hAnsi="Wingdings" w:cs="Wingdings"/>
    </w:rPr>
  </w:style>
  <w:style w:type="character" w:customStyle="1" w:styleId="WW8Num8z1">
    <w:name w:val="WW8Num8z1"/>
    <w:rsid w:val="00BF354D"/>
    <w:rPr>
      <w:rFonts w:ascii="Courier New" w:hAnsi="Courier New" w:cs="Courier New"/>
    </w:rPr>
  </w:style>
  <w:style w:type="character" w:customStyle="1" w:styleId="WW8Num8z2">
    <w:name w:val="WW8Num8z2"/>
    <w:rsid w:val="00BF354D"/>
    <w:rPr>
      <w:rFonts w:ascii="Wingdings" w:hAnsi="Wingdings" w:cs="Wingdings"/>
    </w:rPr>
  </w:style>
  <w:style w:type="character" w:customStyle="1" w:styleId="WW8Num8z3">
    <w:name w:val="WW8Num8z3"/>
    <w:rsid w:val="00BF354D"/>
    <w:rPr>
      <w:rFonts w:ascii="Symbol" w:hAnsi="Symbol" w:cs="Symbol"/>
    </w:rPr>
  </w:style>
  <w:style w:type="character" w:customStyle="1" w:styleId="WW8Num9z0">
    <w:name w:val="WW8Num9z0"/>
    <w:rsid w:val="00BF354D"/>
    <w:rPr>
      <w:i w:val="0"/>
    </w:rPr>
  </w:style>
  <w:style w:type="character" w:customStyle="1" w:styleId="WW8Num9z1">
    <w:name w:val="WW8Num9z1"/>
    <w:rsid w:val="00BF354D"/>
    <w:rPr>
      <w:rFonts w:ascii="Courier New" w:hAnsi="Courier New" w:cs="Courier New"/>
    </w:rPr>
  </w:style>
  <w:style w:type="character" w:customStyle="1" w:styleId="WW8Num9z2">
    <w:name w:val="WW8Num9z2"/>
    <w:rsid w:val="00BF354D"/>
    <w:rPr>
      <w:rFonts w:ascii="Wingdings" w:hAnsi="Wingdings" w:cs="Wingdings"/>
    </w:rPr>
  </w:style>
  <w:style w:type="character" w:customStyle="1" w:styleId="WW8Num9z3">
    <w:name w:val="WW8Num9z3"/>
    <w:rsid w:val="00BF354D"/>
    <w:rPr>
      <w:rFonts w:ascii="Symbol" w:hAnsi="Symbol" w:cs="Symbol"/>
    </w:rPr>
  </w:style>
  <w:style w:type="character" w:customStyle="1" w:styleId="WW8Num10z1">
    <w:name w:val="WW8Num10z1"/>
    <w:rsid w:val="00BF354D"/>
    <w:rPr>
      <w:rFonts w:ascii="Courier New" w:hAnsi="Courier New" w:cs="Courier New"/>
    </w:rPr>
  </w:style>
  <w:style w:type="character" w:customStyle="1" w:styleId="WW8Num10z2">
    <w:name w:val="WW8Num10z2"/>
    <w:rsid w:val="00BF354D"/>
    <w:rPr>
      <w:rFonts w:ascii="Wingdings" w:hAnsi="Wingdings" w:cs="Wingdings"/>
    </w:rPr>
  </w:style>
  <w:style w:type="character" w:customStyle="1" w:styleId="WW8Num10z3">
    <w:name w:val="WW8Num10z3"/>
    <w:rsid w:val="00BF354D"/>
    <w:rPr>
      <w:rFonts w:ascii="Symbol" w:hAnsi="Symbol" w:cs="Symbol"/>
    </w:rPr>
  </w:style>
  <w:style w:type="character" w:customStyle="1" w:styleId="WW8Num5z3">
    <w:name w:val="WW8Num5z3"/>
    <w:rsid w:val="00BF354D"/>
    <w:rPr>
      <w:rFonts w:ascii="Symbol" w:hAnsi="Symbol" w:cs="Symbol"/>
    </w:rPr>
  </w:style>
  <w:style w:type="character" w:customStyle="1" w:styleId="WW8Num7z0">
    <w:name w:val="WW8Num7z0"/>
    <w:rsid w:val="00BF354D"/>
    <w:rPr>
      <w:b w:val="0"/>
      <w:i w:val="0"/>
      <w:color w:val="00000A"/>
    </w:rPr>
  </w:style>
  <w:style w:type="character" w:customStyle="1" w:styleId="WW8Num8z0">
    <w:name w:val="WW8Num8z0"/>
    <w:rsid w:val="00BF354D"/>
    <w:rPr>
      <w:rFonts w:ascii="Symbol" w:hAnsi="Symbol" w:cs="Symbol"/>
    </w:rPr>
  </w:style>
  <w:style w:type="character" w:customStyle="1" w:styleId="WW8Num11z0">
    <w:name w:val="WW8Num11z0"/>
    <w:rsid w:val="00BF354D"/>
    <w:rPr>
      <w:rFonts w:ascii="Wingdings" w:hAnsi="Wingdings" w:cs="Wingdings"/>
      <w:b w:val="0"/>
      <w:i w:val="0"/>
      <w:color w:val="00000A"/>
    </w:rPr>
  </w:style>
  <w:style w:type="character" w:customStyle="1" w:styleId="WW8Num11z1">
    <w:name w:val="WW8Num11z1"/>
    <w:rsid w:val="00BF354D"/>
    <w:rPr>
      <w:rFonts w:ascii="Courier New" w:hAnsi="Courier New" w:cs="Arial"/>
      <w:b w:val="0"/>
      <w:i w:val="0"/>
      <w:sz w:val="24"/>
    </w:rPr>
  </w:style>
  <w:style w:type="character" w:customStyle="1" w:styleId="WW8Num11z2">
    <w:name w:val="WW8Num11z2"/>
    <w:rsid w:val="00BF354D"/>
    <w:rPr>
      <w:rFonts w:ascii="Wingdings" w:hAnsi="Wingdings" w:cs="Wingdings"/>
    </w:rPr>
  </w:style>
  <w:style w:type="character" w:customStyle="1" w:styleId="WW8Num11z3">
    <w:name w:val="WW8Num11z3"/>
    <w:rsid w:val="00BF354D"/>
    <w:rPr>
      <w:rFonts w:ascii="Symbol" w:hAnsi="Symbol" w:cs="Symbol"/>
    </w:rPr>
  </w:style>
  <w:style w:type="character" w:customStyle="1" w:styleId="WW8Num12z0">
    <w:name w:val="WW8Num12z0"/>
    <w:rsid w:val="00BF354D"/>
    <w:rPr>
      <w:b w:val="0"/>
    </w:rPr>
  </w:style>
  <w:style w:type="character" w:customStyle="1" w:styleId="WW8Num12z1">
    <w:name w:val="WW8Num12z1"/>
    <w:rsid w:val="00BF354D"/>
    <w:rPr>
      <w:rFonts w:ascii="Courier New" w:hAnsi="Courier New" w:cs="Arial"/>
      <w:b w:val="0"/>
      <w:i w:val="0"/>
      <w:sz w:val="24"/>
    </w:rPr>
  </w:style>
  <w:style w:type="character" w:customStyle="1" w:styleId="WW8Num12z2">
    <w:name w:val="WW8Num12z2"/>
    <w:rsid w:val="00BF354D"/>
    <w:rPr>
      <w:rFonts w:ascii="Wingdings" w:hAnsi="Wingdings" w:cs="Wingdings"/>
    </w:rPr>
  </w:style>
  <w:style w:type="character" w:customStyle="1" w:styleId="WW8Num12z3">
    <w:name w:val="WW8Num12z3"/>
    <w:rsid w:val="00BF354D"/>
    <w:rPr>
      <w:rFonts w:ascii="Symbol" w:hAnsi="Symbol" w:cs="Symbol"/>
    </w:rPr>
  </w:style>
  <w:style w:type="character" w:customStyle="1" w:styleId="WW8Num14z0">
    <w:name w:val="WW8Num14z0"/>
    <w:rsid w:val="00BF354D"/>
    <w:rPr>
      <w:rFonts w:ascii="Wingdings" w:hAnsi="Wingdings" w:cs="Wingdings"/>
    </w:rPr>
  </w:style>
  <w:style w:type="character" w:customStyle="1" w:styleId="WW8Num14z1">
    <w:name w:val="WW8Num14z1"/>
    <w:rsid w:val="00BF354D"/>
    <w:rPr>
      <w:rFonts w:ascii="Courier New" w:hAnsi="Courier New" w:cs="Arial"/>
      <w:b w:val="0"/>
      <w:i w:val="0"/>
      <w:sz w:val="24"/>
    </w:rPr>
  </w:style>
  <w:style w:type="character" w:customStyle="1" w:styleId="WW8Num14z3">
    <w:name w:val="WW8Num14z3"/>
    <w:rsid w:val="00BF354D"/>
    <w:rPr>
      <w:rFonts w:ascii="Symbol" w:hAnsi="Symbol" w:cs="Symbol"/>
    </w:rPr>
  </w:style>
  <w:style w:type="character" w:customStyle="1" w:styleId="WW8Num15z1">
    <w:name w:val="WW8Num15z1"/>
    <w:rsid w:val="00BF354D"/>
    <w:rPr>
      <w:b/>
      <w:i w:val="0"/>
      <w:sz w:val="24"/>
      <w:szCs w:val="24"/>
    </w:rPr>
  </w:style>
  <w:style w:type="character" w:customStyle="1" w:styleId="WW8Num16z1">
    <w:name w:val="WW8Num16z1"/>
    <w:rsid w:val="00BF354D"/>
    <w:rPr>
      <w:rFonts w:ascii="Courier New" w:hAnsi="Courier New" w:cs="Arial"/>
      <w:b w:val="0"/>
      <w:i w:val="0"/>
      <w:sz w:val="24"/>
    </w:rPr>
  </w:style>
  <w:style w:type="character" w:customStyle="1" w:styleId="WW8Num16z2">
    <w:name w:val="WW8Num16z2"/>
    <w:rsid w:val="00BF354D"/>
    <w:rPr>
      <w:rFonts w:ascii="Wingdings" w:hAnsi="Wingdings" w:cs="Wingdings"/>
    </w:rPr>
  </w:style>
  <w:style w:type="character" w:customStyle="1" w:styleId="WW8Num16z3">
    <w:name w:val="WW8Num16z3"/>
    <w:rsid w:val="00BF354D"/>
    <w:rPr>
      <w:rFonts w:ascii="Symbol" w:hAnsi="Symbol" w:cs="Symbol"/>
    </w:rPr>
  </w:style>
  <w:style w:type="character" w:customStyle="1" w:styleId="WW8Num7z1">
    <w:name w:val="WW8Num7z1"/>
    <w:rsid w:val="00BF354D"/>
    <w:rPr>
      <w:rFonts w:ascii="Courier New" w:hAnsi="Courier New" w:cs="Courier New"/>
    </w:rPr>
  </w:style>
  <w:style w:type="character" w:customStyle="1" w:styleId="WW8Num7z2">
    <w:name w:val="WW8Num7z2"/>
    <w:rsid w:val="00BF354D"/>
    <w:rPr>
      <w:rFonts w:ascii="Wingdings" w:hAnsi="Wingdings" w:cs="Wingdings"/>
    </w:rPr>
  </w:style>
  <w:style w:type="character" w:customStyle="1" w:styleId="WW8Num10z0">
    <w:name w:val="WW8Num10z0"/>
    <w:rsid w:val="00BF354D"/>
    <w:rPr>
      <w:rFonts w:ascii="Symbol" w:hAnsi="Symbol" w:cs="Symbol"/>
    </w:rPr>
  </w:style>
  <w:style w:type="character" w:customStyle="1" w:styleId="WW-DefaultParagraphFont">
    <w:name w:val="WW-Default Paragraph Font"/>
    <w:rsid w:val="00BF354D"/>
  </w:style>
  <w:style w:type="character" w:customStyle="1" w:styleId="WW-DefaultParagraphFont1">
    <w:name w:val="WW-Default Paragraph Font1"/>
    <w:rsid w:val="00BF354D"/>
  </w:style>
  <w:style w:type="character" w:customStyle="1" w:styleId="ListParagraphChar">
    <w:name w:val="List Paragraph Char"/>
    <w:rsid w:val="00BF354D"/>
  </w:style>
  <w:style w:type="character" w:customStyle="1" w:styleId="CommentReference1">
    <w:name w:val="Comment Reference1"/>
    <w:rsid w:val="00BF354D"/>
    <w:rPr>
      <w:sz w:val="16"/>
      <w:szCs w:val="16"/>
    </w:rPr>
  </w:style>
  <w:style w:type="character" w:customStyle="1" w:styleId="CommentTextChar">
    <w:name w:val="Comment Text Char"/>
    <w:rsid w:val="00BF354D"/>
    <w:rPr>
      <w:sz w:val="20"/>
      <w:szCs w:val="20"/>
    </w:rPr>
  </w:style>
  <w:style w:type="character" w:customStyle="1" w:styleId="CommentSubjectChar">
    <w:name w:val="Comment Subject Char"/>
    <w:rsid w:val="00BF354D"/>
    <w:rPr>
      <w:b/>
      <w:bCs/>
      <w:sz w:val="20"/>
      <w:szCs w:val="20"/>
    </w:rPr>
  </w:style>
  <w:style w:type="character" w:customStyle="1" w:styleId="BalloonTextChar">
    <w:name w:val="Balloon Text Char"/>
    <w:rsid w:val="00BF354D"/>
    <w:rPr>
      <w:rFonts w:ascii="Tahoma" w:hAnsi="Tahoma" w:cs="Tahoma"/>
      <w:sz w:val="16"/>
      <w:szCs w:val="16"/>
    </w:rPr>
  </w:style>
  <w:style w:type="character" w:customStyle="1" w:styleId="Heading1Char">
    <w:name w:val="Heading 1 Char"/>
    <w:aliases w:val="Naslov 1 Char"/>
    <w:uiPriority w:val="9"/>
    <w:rsid w:val="00BF354D"/>
    <w:rPr>
      <w:rFonts w:ascii="Cambria" w:hAnsi="Cambria" w:cs="font315"/>
      <w:b/>
      <w:bCs/>
      <w:color w:val="365F91"/>
      <w:sz w:val="28"/>
      <w:szCs w:val="28"/>
    </w:rPr>
  </w:style>
  <w:style w:type="character" w:customStyle="1" w:styleId="Heading2Char">
    <w:name w:val="Heading 2 Char"/>
    <w:aliases w:val="Naslov 2 Char"/>
    <w:rsid w:val="00BF354D"/>
    <w:rPr>
      <w:rFonts w:ascii="Book Antiqua" w:eastAsia="Times New Roman" w:hAnsi="Book Antiqua" w:cs="Times New Roman"/>
      <w:b/>
      <w:bCs/>
      <w:sz w:val="28"/>
      <w:szCs w:val="24"/>
    </w:rPr>
  </w:style>
  <w:style w:type="character" w:customStyle="1" w:styleId="Heading3Char">
    <w:name w:val="Heading 3 Char"/>
    <w:aliases w:val="Naslov 3 Char"/>
    <w:uiPriority w:val="9"/>
    <w:rsid w:val="00BF354D"/>
    <w:rPr>
      <w:rFonts w:ascii="Arial" w:eastAsia="Times New Roman" w:hAnsi="Arial" w:cs="Times New Roman"/>
      <w:b/>
      <w:bCs/>
      <w:sz w:val="26"/>
      <w:szCs w:val="26"/>
    </w:rPr>
  </w:style>
  <w:style w:type="character" w:customStyle="1" w:styleId="Heading4Char">
    <w:name w:val="Heading 4 Char"/>
    <w:rsid w:val="00BF354D"/>
    <w:rPr>
      <w:rFonts w:ascii="Book Antiqua" w:eastAsia="Times New Roman" w:hAnsi="Book Antiqua" w:cs="Times New Roman"/>
      <w:b/>
      <w:bCs/>
      <w:sz w:val="28"/>
      <w:szCs w:val="24"/>
      <w:u w:val="single"/>
    </w:rPr>
  </w:style>
  <w:style w:type="character" w:customStyle="1" w:styleId="Heading5Char">
    <w:name w:val="Heading 5 Char"/>
    <w:rsid w:val="00BF354D"/>
    <w:rPr>
      <w:rFonts w:ascii="Times New Roman" w:eastAsia="Times New Roman" w:hAnsi="Times New Roman" w:cs="Times New Roman"/>
      <w:b/>
      <w:bCs/>
      <w:i/>
      <w:iCs/>
      <w:sz w:val="26"/>
      <w:szCs w:val="26"/>
      <w:lang w:val="en-US"/>
    </w:rPr>
  </w:style>
  <w:style w:type="character" w:customStyle="1" w:styleId="Heading6Char">
    <w:name w:val="Heading 6 Char"/>
    <w:rsid w:val="00BF354D"/>
    <w:rPr>
      <w:rFonts w:ascii="Book Antiqua" w:eastAsia="Times New Roman" w:hAnsi="Book Antiqua" w:cs="Times New Roman"/>
      <w:sz w:val="28"/>
      <w:szCs w:val="24"/>
    </w:rPr>
  </w:style>
  <w:style w:type="character" w:customStyle="1" w:styleId="Heading7Char">
    <w:name w:val="Heading 7 Char"/>
    <w:rsid w:val="00BF354D"/>
    <w:rPr>
      <w:rFonts w:ascii="Book Antiqua" w:eastAsia="Times New Roman" w:hAnsi="Book Antiqua" w:cs="Arial"/>
      <w:b/>
      <w:bCs/>
      <w:sz w:val="24"/>
      <w:szCs w:val="24"/>
    </w:rPr>
  </w:style>
  <w:style w:type="character" w:customStyle="1" w:styleId="Heading8Char">
    <w:name w:val="Heading 8 Char"/>
    <w:rsid w:val="00BF354D"/>
    <w:rPr>
      <w:rFonts w:ascii="Times New Roman" w:eastAsia="Times New Roman" w:hAnsi="Times New Roman" w:cs="Times New Roman"/>
      <w:b/>
      <w:sz w:val="24"/>
      <w:szCs w:val="24"/>
    </w:rPr>
  </w:style>
  <w:style w:type="character" w:customStyle="1" w:styleId="Heading9Char">
    <w:name w:val="Heading 9 Char"/>
    <w:rsid w:val="00BF354D"/>
    <w:rPr>
      <w:rFonts w:ascii="Arial" w:eastAsia="Times New Roman" w:hAnsi="Arial" w:cs="Arial"/>
      <w:lang w:val="en-US"/>
    </w:rPr>
  </w:style>
  <w:style w:type="character" w:customStyle="1" w:styleId="BodyText2Char">
    <w:name w:val="Body Text 2 Char"/>
    <w:rsid w:val="00BF354D"/>
    <w:rPr>
      <w:sz w:val="24"/>
      <w:szCs w:val="24"/>
    </w:rPr>
  </w:style>
  <w:style w:type="character" w:customStyle="1" w:styleId="BodyText2Char1">
    <w:name w:val="Body Text 2 Char1"/>
    <w:basedOn w:val="WW-DefaultParagraphFont1"/>
    <w:rsid w:val="00BF354D"/>
  </w:style>
  <w:style w:type="character" w:customStyle="1" w:styleId="BodyText3Char">
    <w:name w:val="Body Text 3 Char"/>
    <w:rsid w:val="00BF354D"/>
    <w:rPr>
      <w:rFonts w:ascii="Times New Roman" w:eastAsia="Times New Roman" w:hAnsi="Times New Roman" w:cs="Times New Roman"/>
      <w:sz w:val="16"/>
      <w:szCs w:val="16"/>
    </w:rPr>
  </w:style>
  <w:style w:type="character" w:customStyle="1" w:styleId="NoSpacingChar">
    <w:name w:val="No Spacing Char"/>
    <w:rsid w:val="00BF354D"/>
    <w:rPr>
      <w:rFonts w:cs="font315"/>
      <w:lang w:val="en-US"/>
    </w:rPr>
  </w:style>
  <w:style w:type="character" w:customStyle="1" w:styleId="HeaderChar">
    <w:name w:val="Header Char"/>
    <w:basedOn w:val="WW-DefaultParagraphFont1"/>
    <w:rsid w:val="00BF354D"/>
  </w:style>
  <w:style w:type="character" w:customStyle="1" w:styleId="FooterChar">
    <w:name w:val="Footer Char"/>
    <w:basedOn w:val="WW-DefaultParagraphFont1"/>
    <w:rsid w:val="00BF354D"/>
  </w:style>
  <w:style w:type="character" w:customStyle="1" w:styleId="ListLabel1">
    <w:name w:val="ListLabel 1"/>
    <w:rsid w:val="00BF354D"/>
    <w:rPr>
      <w:rFonts w:cs="Courier New"/>
    </w:rPr>
  </w:style>
  <w:style w:type="character" w:customStyle="1" w:styleId="ListLabel2">
    <w:name w:val="ListLabel 2"/>
    <w:rsid w:val="00BF354D"/>
    <w:rPr>
      <w:b/>
      <w:i w:val="0"/>
      <w:sz w:val="24"/>
      <w:szCs w:val="24"/>
    </w:rPr>
  </w:style>
  <w:style w:type="character" w:customStyle="1" w:styleId="ListLabel3">
    <w:name w:val="ListLabel 3"/>
    <w:rsid w:val="00BF354D"/>
    <w:rPr>
      <w:rFonts w:cs="Arial"/>
      <w:i w:val="0"/>
      <w:sz w:val="24"/>
    </w:rPr>
  </w:style>
  <w:style w:type="character" w:customStyle="1" w:styleId="ListLabel4">
    <w:name w:val="ListLabel 4"/>
    <w:rsid w:val="00BF354D"/>
    <w:rPr>
      <w:rFonts w:cs="Arial"/>
      <w:b w:val="0"/>
      <w:i w:val="0"/>
      <w:sz w:val="24"/>
    </w:rPr>
  </w:style>
  <w:style w:type="character" w:customStyle="1" w:styleId="ListLabel5">
    <w:name w:val="ListLabel 5"/>
    <w:rsid w:val="00BF354D"/>
    <w:rPr>
      <w:rFonts w:cs="Calibri"/>
    </w:rPr>
  </w:style>
  <w:style w:type="character" w:customStyle="1" w:styleId="ListLabel6">
    <w:name w:val="ListLabel 6"/>
    <w:rsid w:val="00BF354D"/>
    <w:rPr>
      <w:b w:val="0"/>
      <w:i w:val="0"/>
      <w:color w:val="00000A"/>
    </w:rPr>
  </w:style>
  <w:style w:type="character" w:customStyle="1" w:styleId="ListLabel7">
    <w:name w:val="ListLabel 7"/>
    <w:rsid w:val="00BF354D"/>
    <w:rPr>
      <w:rFonts w:eastAsia="TimesNewRomanPSMT" w:cs="Times New Roman"/>
    </w:rPr>
  </w:style>
  <w:style w:type="character" w:customStyle="1" w:styleId="ListLabel8">
    <w:name w:val="ListLabel 8"/>
    <w:rsid w:val="00BF354D"/>
    <w:rPr>
      <w:i w:val="0"/>
    </w:rPr>
  </w:style>
  <w:style w:type="character" w:customStyle="1" w:styleId="NumberingSymbols">
    <w:name w:val="Numbering Symbols"/>
    <w:rsid w:val="00BF354D"/>
  </w:style>
  <w:style w:type="character" w:customStyle="1" w:styleId="FootnoteCharacters">
    <w:name w:val="Footnote Characters"/>
    <w:rsid w:val="00BF354D"/>
    <w:rPr>
      <w:vertAlign w:val="superscript"/>
    </w:rPr>
  </w:style>
  <w:style w:type="paragraph" w:customStyle="1" w:styleId="Heading">
    <w:name w:val="Heading"/>
    <w:basedOn w:val="Normal"/>
    <w:next w:val="BodyText"/>
    <w:rsid w:val="00BF354D"/>
    <w:pPr>
      <w:keepNext/>
      <w:spacing w:before="240" w:after="120"/>
    </w:pPr>
    <w:rPr>
      <w:rFonts w:ascii="Arial" w:hAnsi="Arial" w:cs="Mangal"/>
      <w:sz w:val="28"/>
      <w:szCs w:val="28"/>
    </w:rPr>
  </w:style>
  <w:style w:type="paragraph" w:styleId="BodyText">
    <w:name w:val="Body Text"/>
    <w:basedOn w:val="Normal"/>
    <w:link w:val="BodyTextChar1"/>
    <w:rsid w:val="00BF354D"/>
    <w:pPr>
      <w:spacing w:after="120"/>
    </w:pPr>
  </w:style>
  <w:style w:type="paragraph" w:styleId="List">
    <w:name w:val="List"/>
    <w:basedOn w:val="BodyText"/>
    <w:rsid w:val="00BF354D"/>
    <w:rPr>
      <w:rFonts w:cs="Mangal"/>
    </w:rPr>
  </w:style>
  <w:style w:type="paragraph" w:styleId="Caption">
    <w:name w:val="caption"/>
    <w:basedOn w:val="Normal"/>
    <w:qFormat/>
    <w:rsid w:val="00BF354D"/>
    <w:pPr>
      <w:suppressLineNumbers/>
      <w:spacing w:before="120" w:after="120"/>
    </w:pPr>
    <w:rPr>
      <w:rFonts w:cs="Mangal"/>
      <w:i/>
      <w:iCs/>
    </w:rPr>
  </w:style>
  <w:style w:type="paragraph" w:customStyle="1" w:styleId="Index">
    <w:name w:val="Index"/>
    <w:basedOn w:val="Normal"/>
    <w:rsid w:val="00BF354D"/>
    <w:pPr>
      <w:suppressLineNumbers/>
    </w:pPr>
    <w:rPr>
      <w:rFonts w:cs="Mangal"/>
    </w:rPr>
  </w:style>
  <w:style w:type="paragraph" w:styleId="ListParagraph">
    <w:name w:val="List Paragraph"/>
    <w:basedOn w:val="Normal"/>
    <w:uiPriority w:val="34"/>
    <w:qFormat/>
    <w:rsid w:val="00BF354D"/>
    <w:pPr>
      <w:ind w:left="720"/>
    </w:pPr>
  </w:style>
  <w:style w:type="paragraph" w:customStyle="1" w:styleId="CommentText1">
    <w:name w:val="Comment Text1"/>
    <w:basedOn w:val="Normal"/>
    <w:rsid w:val="00BF354D"/>
    <w:rPr>
      <w:sz w:val="20"/>
      <w:szCs w:val="20"/>
    </w:rPr>
  </w:style>
  <w:style w:type="paragraph" w:customStyle="1" w:styleId="CommentSubject1">
    <w:name w:val="Comment Subject1"/>
    <w:basedOn w:val="CommentText1"/>
    <w:rsid w:val="00BF354D"/>
    <w:rPr>
      <w:b/>
      <w:bCs/>
    </w:rPr>
  </w:style>
  <w:style w:type="paragraph" w:styleId="BalloonText">
    <w:name w:val="Balloon Text"/>
    <w:basedOn w:val="Normal"/>
    <w:rsid w:val="00BF354D"/>
    <w:rPr>
      <w:rFonts w:ascii="Tahoma" w:hAnsi="Tahoma" w:cs="Tahoma"/>
      <w:sz w:val="16"/>
      <w:szCs w:val="16"/>
    </w:rPr>
  </w:style>
  <w:style w:type="paragraph" w:customStyle="1" w:styleId="ContentsHeading">
    <w:name w:val="Contents Heading"/>
    <w:basedOn w:val="Heading1"/>
    <w:rsid w:val="00BF354D"/>
    <w:pPr>
      <w:suppressLineNumbers/>
    </w:pPr>
    <w:rPr>
      <w:sz w:val="32"/>
      <w:szCs w:val="32"/>
    </w:rPr>
  </w:style>
  <w:style w:type="paragraph" w:styleId="BodyText2">
    <w:name w:val="Body Text 2"/>
    <w:basedOn w:val="Normal"/>
    <w:rsid w:val="00BF354D"/>
    <w:pPr>
      <w:spacing w:after="120" w:line="480" w:lineRule="auto"/>
    </w:pPr>
  </w:style>
  <w:style w:type="paragraph" w:styleId="BodyText3">
    <w:name w:val="Body Text 3"/>
    <w:basedOn w:val="Normal"/>
    <w:rsid w:val="00BF354D"/>
    <w:pPr>
      <w:spacing w:after="120"/>
    </w:pPr>
    <w:rPr>
      <w:rFonts w:eastAsia="Times New Roman"/>
      <w:sz w:val="16"/>
      <w:szCs w:val="16"/>
    </w:rPr>
  </w:style>
  <w:style w:type="paragraph" w:styleId="NoSpacing">
    <w:name w:val="No Spacing"/>
    <w:qFormat/>
    <w:rsid w:val="00BF354D"/>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BF354D"/>
    <w:pPr>
      <w:suppressLineNumbers/>
      <w:tabs>
        <w:tab w:val="center" w:pos="4513"/>
        <w:tab w:val="right" w:pos="9026"/>
      </w:tabs>
    </w:pPr>
  </w:style>
  <w:style w:type="paragraph" w:styleId="Footer">
    <w:name w:val="footer"/>
    <w:basedOn w:val="Normal"/>
    <w:rsid w:val="00BF354D"/>
    <w:pPr>
      <w:suppressLineNumbers/>
      <w:tabs>
        <w:tab w:val="center" w:pos="4513"/>
        <w:tab w:val="right" w:pos="9026"/>
      </w:tabs>
    </w:pPr>
  </w:style>
  <w:style w:type="paragraph" w:customStyle="1" w:styleId="TableContents">
    <w:name w:val="Table Contents"/>
    <w:basedOn w:val="Normal"/>
    <w:rsid w:val="00BF354D"/>
    <w:pPr>
      <w:suppressLineNumbers/>
    </w:pPr>
  </w:style>
  <w:style w:type="paragraph" w:customStyle="1" w:styleId="TableHeading">
    <w:name w:val="Table Heading"/>
    <w:basedOn w:val="TableContents"/>
    <w:rsid w:val="00BF354D"/>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14"/>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26"/>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15"/>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16"/>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7"/>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rPr>
  </w:style>
  <w:style w:type="paragraph" w:styleId="PlainText">
    <w:name w:val="Plain Text"/>
    <w:basedOn w:val="Normal"/>
    <w:link w:val="PlainTextChar"/>
    <w:hidden/>
    <w:rsid w:val="00CC1E38"/>
    <w:pPr>
      <w:numPr>
        <w:numId w:val="18"/>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rPr>
  </w:style>
  <w:style w:type="paragraph" w:styleId="Salutation">
    <w:name w:val="Salutation"/>
    <w:basedOn w:val="Normal"/>
    <w:next w:val="Normal"/>
    <w:link w:val="SalutationChar"/>
    <w:hidden/>
    <w:rsid w:val="00CC1E38"/>
    <w:pPr>
      <w:numPr>
        <w:numId w:val="19"/>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rPr>
  </w:style>
  <w:style w:type="paragraph" w:styleId="Signature">
    <w:name w:val="Signature"/>
    <w:basedOn w:val="Normal"/>
    <w:link w:val="SignatureChar"/>
    <w:hidden/>
    <w:rsid w:val="00CC1E38"/>
    <w:pPr>
      <w:numPr>
        <w:numId w:val="20"/>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1"/>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2"/>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23"/>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4"/>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5"/>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8"/>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27"/>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9"/>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paragraph" w:customStyle="1" w:styleId="xmsonormal">
    <w:name w:val="x_msonormal"/>
    <w:basedOn w:val="Normal"/>
    <w:rsid w:val="00065FF9"/>
    <w:pPr>
      <w:suppressAutoHyphens w:val="0"/>
      <w:spacing w:before="100" w:beforeAutospacing="1" w:after="100" w:afterAutospacing="1" w:line="240" w:lineRule="auto"/>
    </w:pPr>
    <w:rPr>
      <w:rFonts w:eastAsia="Times New Roman"/>
      <w:color w:val="auto"/>
      <w:kern w:val="0"/>
      <w:lang w:eastAsia="en-US"/>
    </w:rPr>
  </w:style>
  <w:style w:type="paragraph" w:customStyle="1" w:styleId="xmsolistparagraph">
    <w:name w:val="x_msolistparagraph"/>
    <w:basedOn w:val="Normal"/>
    <w:rsid w:val="00065FF9"/>
    <w:pPr>
      <w:suppressAutoHyphens w:val="0"/>
      <w:spacing w:before="100" w:beforeAutospacing="1" w:after="100" w:afterAutospacing="1" w:line="240" w:lineRule="auto"/>
    </w:pPr>
    <w:rPr>
      <w:rFonts w:eastAsia="Times New Roman"/>
      <w:color w:val="auto"/>
      <w:kern w:val="0"/>
      <w:lang w:eastAsia="en-US"/>
    </w:rPr>
  </w:style>
  <w:style w:type="character" w:customStyle="1" w:styleId="product-field-display">
    <w:name w:val="product-field-display"/>
    <w:basedOn w:val="DefaultParagraphFont"/>
    <w:rsid w:val="006254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4D"/>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BF354D"/>
    <w:pPr>
      <w:keepNext/>
      <w:keepLines/>
      <w:spacing w:before="480"/>
      <w:outlineLvl w:val="0"/>
    </w:pPr>
    <w:rPr>
      <w:rFonts w:ascii="Cambria" w:hAnsi="Cambria" w:cs="font315"/>
      <w:b/>
      <w:bCs/>
      <w:color w:val="365F91"/>
      <w:sz w:val="28"/>
      <w:szCs w:val="28"/>
    </w:rPr>
  </w:style>
  <w:style w:type="paragraph" w:styleId="Heading2">
    <w:name w:val="heading 2"/>
    <w:aliases w:val="Naslov 2"/>
    <w:basedOn w:val="Normal"/>
    <w:next w:val="BodyText"/>
    <w:qFormat/>
    <w:rsid w:val="00BF354D"/>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BF354D"/>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BF354D"/>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BF354D"/>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BF354D"/>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BF354D"/>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BF354D"/>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BF354D"/>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F354D"/>
    <w:rPr>
      <w:rFonts w:ascii="Symbol" w:hAnsi="Symbol" w:cs="Symbol"/>
    </w:rPr>
  </w:style>
  <w:style w:type="character" w:customStyle="1" w:styleId="WW8Num2z1">
    <w:name w:val="WW8Num2z1"/>
    <w:rsid w:val="00BF354D"/>
    <w:rPr>
      <w:rFonts w:ascii="Courier New" w:hAnsi="Courier New" w:cs="Courier New"/>
    </w:rPr>
  </w:style>
  <w:style w:type="character" w:customStyle="1" w:styleId="WW8Num2z2">
    <w:name w:val="WW8Num2z2"/>
    <w:rsid w:val="00BF354D"/>
    <w:rPr>
      <w:rFonts w:ascii="Wingdings" w:hAnsi="Wingdings" w:cs="Wingdings"/>
    </w:rPr>
  </w:style>
  <w:style w:type="character" w:customStyle="1" w:styleId="WW8Num3z1">
    <w:name w:val="WW8Num3z1"/>
    <w:rsid w:val="00BF354D"/>
    <w:rPr>
      <w:b/>
      <w:i w:val="0"/>
      <w:sz w:val="24"/>
      <w:szCs w:val="24"/>
    </w:rPr>
  </w:style>
  <w:style w:type="character" w:customStyle="1" w:styleId="WW8Num4z0">
    <w:name w:val="WW8Num4z0"/>
    <w:rsid w:val="00BF354D"/>
    <w:rPr>
      <w:rFonts w:cs="Arial"/>
      <w:i w:val="0"/>
      <w:sz w:val="24"/>
    </w:rPr>
  </w:style>
  <w:style w:type="character" w:customStyle="1" w:styleId="WW8Num4z1">
    <w:name w:val="WW8Num4z1"/>
    <w:rsid w:val="00BF354D"/>
    <w:rPr>
      <w:rFonts w:ascii="Courier New" w:hAnsi="Courier New" w:cs="Courier New"/>
    </w:rPr>
  </w:style>
  <w:style w:type="character" w:customStyle="1" w:styleId="WW8Num4z2">
    <w:name w:val="WW8Num4z2"/>
    <w:rsid w:val="00BF354D"/>
    <w:rPr>
      <w:rFonts w:ascii="Wingdings" w:hAnsi="Wingdings" w:cs="Wingdings"/>
    </w:rPr>
  </w:style>
  <w:style w:type="character" w:customStyle="1" w:styleId="WW8Num4z3">
    <w:name w:val="WW8Num4z3"/>
    <w:rsid w:val="00BF354D"/>
    <w:rPr>
      <w:rFonts w:ascii="Symbol" w:hAnsi="Symbol" w:cs="Symbol"/>
    </w:rPr>
  </w:style>
  <w:style w:type="character" w:customStyle="1" w:styleId="WW8Num5z0">
    <w:name w:val="WW8Num5z0"/>
    <w:rsid w:val="00BF354D"/>
    <w:rPr>
      <w:rFonts w:cs="Arial"/>
      <w:b w:val="0"/>
      <w:i w:val="0"/>
      <w:sz w:val="24"/>
    </w:rPr>
  </w:style>
  <w:style w:type="character" w:customStyle="1" w:styleId="WW8Num5z1">
    <w:name w:val="WW8Num5z1"/>
    <w:rsid w:val="00BF354D"/>
    <w:rPr>
      <w:rFonts w:ascii="Courier New" w:hAnsi="Courier New" w:cs="Courier New"/>
    </w:rPr>
  </w:style>
  <w:style w:type="character" w:customStyle="1" w:styleId="WW8Num5z2">
    <w:name w:val="WW8Num5z2"/>
    <w:rsid w:val="00BF354D"/>
    <w:rPr>
      <w:rFonts w:ascii="Wingdings" w:hAnsi="Wingdings" w:cs="Wingdings"/>
    </w:rPr>
  </w:style>
  <w:style w:type="character" w:customStyle="1" w:styleId="WW8Num6z0">
    <w:name w:val="WW8Num6z0"/>
    <w:rsid w:val="00BF354D"/>
    <w:rPr>
      <w:rFonts w:ascii="Symbol" w:hAnsi="Symbol" w:cs="Symbol"/>
    </w:rPr>
  </w:style>
  <w:style w:type="character" w:customStyle="1" w:styleId="WW8Num6z1">
    <w:name w:val="WW8Num6z1"/>
    <w:rsid w:val="00BF354D"/>
    <w:rPr>
      <w:rFonts w:ascii="Courier New" w:hAnsi="Courier New" w:cs="Courier New"/>
    </w:rPr>
  </w:style>
  <w:style w:type="character" w:customStyle="1" w:styleId="WW8Num6z2">
    <w:name w:val="WW8Num6z2"/>
    <w:rsid w:val="00BF354D"/>
    <w:rPr>
      <w:rFonts w:ascii="Wingdings" w:hAnsi="Wingdings" w:cs="Wingdings"/>
    </w:rPr>
  </w:style>
  <w:style w:type="character" w:customStyle="1" w:styleId="WW8Num8z1">
    <w:name w:val="WW8Num8z1"/>
    <w:rsid w:val="00BF354D"/>
    <w:rPr>
      <w:rFonts w:ascii="Courier New" w:hAnsi="Courier New" w:cs="Courier New"/>
    </w:rPr>
  </w:style>
  <w:style w:type="character" w:customStyle="1" w:styleId="WW8Num8z2">
    <w:name w:val="WW8Num8z2"/>
    <w:rsid w:val="00BF354D"/>
    <w:rPr>
      <w:rFonts w:ascii="Wingdings" w:hAnsi="Wingdings" w:cs="Wingdings"/>
    </w:rPr>
  </w:style>
  <w:style w:type="character" w:customStyle="1" w:styleId="WW8Num8z3">
    <w:name w:val="WW8Num8z3"/>
    <w:rsid w:val="00BF354D"/>
    <w:rPr>
      <w:rFonts w:ascii="Symbol" w:hAnsi="Symbol" w:cs="Symbol"/>
    </w:rPr>
  </w:style>
  <w:style w:type="character" w:customStyle="1" w:styleId="WW8Num9z0">
    <w:name w:val="WW8Num9z0"/>
    <w:rsid w:val="00BF354D"/>
    <w:rPr>
      <w:i w:val="0"/>
    </w:rPr>
  </w:style>
  <w:style w:type="character" w:customStyle="1" w:styleId="WW8Num9z1">
    <w:name w:val="WW8Num9z1"/>
    <w:rsid w:val="00BF354D"/>
    <w:rPr>
      <w:rFonts w:ascii="Courier New" w:hAnsi="Courier New" w:cs="Courier New"/>
    </w:rPr>
  </w:style>
  <w:style w:type="character" w:customStyle="1" w:styleId="WW8Num9z2">
    <w:name w:val="WW8Num9z2"/>
    <w:rsid w:val="00BF354D"/>
    <w:rPr>
      <w:rFonts w:ascii="Wingdings" w:hAnsi="Wingdings" w:cs="Wingdings"/>
    </w:rPr>
  </w:style>
  <w:style w:type="character" w:customStyle="1" w:styleId="WW8Num9z3">
    <w:name w:val="WW8Num9z3"/>
    <w:rsid w:val="00BF354D"/>
    <w:rPr>
      <w:rFonts w:ascii="Symbol" w:hAnsi="Symbol" w:cs="Symbol"/>
    </w:rPr>
  </w:style>
  <w:style w:type="character" w:customStyle="1" w:styleId="WW8Num10z1">
    <w:name w:val="WW8Num10z1"/>
    <w:rsid w:val="00BF354D"/>
    <w:rPr>
      <w:rFonts w:ascii="Courier New" w:hAnsi="Courier New" w:cs="Courier New"/>
    </w:rPr>
  </w:style>
  <w:style w:type="character" w:customStyle="1" w:styleId="WW8Num10z2">
    <w:name w:val="WW8Num10z2"/>
    <w:rsid w:val="00BF354D"/>
    <w:rPr>
      <w:rFonts w:ascii="Wingdings" w:hAnsi="Wingdings" w:cs="Wingdings"/>
    </w:rPr>
  </w:style>
  <w:style w:type="character" w:customStyle="1" w:styleId="WW8Num10z3">
    <w:name w:val="WW8Num10z3"/>
    <w:rsid w:val="00BF354D"/>
    <w:rPr>
      <w:rFonts w:ascii="Symbol" w:hAnsi="Symbol" w:cs="Symbol"/>
    </w:rPr>
  </w:style>
  <w:style w:type="character" w:customStyle="1" w:styleId="WW8Num5z3">
    <w:name w:val="WW8Num5z3"/>
    <w:rsid w:val="00BF354D"/>
    <w:rPr>
      <w:rFonts w:ascii="Symbol" w:hAnsi="Symbol" w:cs="Symbol"/>
    </w:rPr>
  </w:style>
  <w:style w:type="character" w:customStyle="1" w:styleId="WW8Num7z0">
    <w:name w:val="WW8Num7z0"/>
    <w:rsid w:val="00BF354D"/>
    <w:rPr>
      <w:b w:val="0"/>
      <w:i w:val="0"/>
      <w:color w:val="00000A"/>
    </w:rPr>
  </w:style>
  <w:style w:type="character" w:customStyle="1" w:styleId="WW8Num8z0">
    <w:name w:val="WW8Num8z0"/>
    <w:rsid w:val="00BF354D"/>
    <w:rPr>
      <w:rFonts w:ascii="Symbol" w:hAnsi="Symbol" w:cs="Symbol"/>
    </w:rPr>
  </w:style>
  <w:style w:type="character" w:customStyle="1" w:styleId="WW8Num11z0">
    <w:name w:val="WW8Num11z0"/>
    <w:rsid w:val="00BF354D"/>
    <w:rPr>
      <w:rFonts w:ascii="Wingdings" w:hAnsi="Wingdings" w:cs="Wingdings"/>
      <w:b w:val="0"/>
      <w:i w:val="0"/>
      <w:color w:val="00000A"/>
    </w:rPr>
  </w:style>
  <w:style w:type="character" w:customStyle="1" w:styleId="WW8Num11z1">
    <w:name w:val="WW8Num11z1"/>
    <w:rsid w:val="00BF354D"/>
    <w:rPr>
      <w:rFonts w:ascii="Courier New" w:hAnsi="Courier New" w:cs="Arial"/>
      <w:b w:val="0"/>
      <w:i w:val="0"/>
      <w:sz w:val="24"/>
    </w:rPr>
  </w:style>
  <w:style w:type="character" w:customStyle="1" w:styleId="WW8Num11z2">
    <w:name w:val="WW8Num11z2"/>
    <w:rsid w:val="00BF354D"/>
    <w:rPr>
      <w:rFonts w:ascii="Wingdings" w:hAnsi="Wingdings" w:cs="Wingdings"/>
    </w:rPr>
  </w:style>
  <w:style w:type="character" w:customStyle="1" w:styleId="WW8Num11z3">
    <w:name w:val="WW8Num11z3"/>
    <w:rsid w:val="00BF354D"/>
    <w:rPr>
      <w:rFonts w:ascii="Symbol" w:hAnsi="Symbol" w:cs="Symbol"/>
    </w:rPr>
  </w:style>
  <w:style w:type="character" w:customStyle="1" w:styleId="WW8Num12z0">
    <w:name w:val="WW8Num12z0"/>
    <w:rsid w:val="00BF354D"/>
    <w:rPr>
      <w:b w:val="0"/>
    </w:rPr>
  </w:style>
  <w:style w:type="character" w:customStyle="1" w:styleId="WW8Num12z1">
    <w:name w:val="WW8Num12z1"/>
    <w:rsid w:val="00BF354D"/>
    <w:rPr>
      <w:rFonts w:ascii="Courier New" w:hAnsi="Courier New" w:cs="Arial"/>
      <w:b w:val="0"/>
      <w:i w:val="0"/>
      <w:sz w:val="24"/>
    </w:rPr>
  </w:style>
  <w:style w:type="character" w:customStyle="1" w:styleId="WW8Num12z2">
    <w:name w:val="WW8Num12z2"/>
    <w:rsid w:val="00BF354D"/>
    <w:rPr>
      <w:rFonts w:ascii="Wingdings" w:hAnsi="Wingdings" w:cs="Wingdings"/>
    </w:rPr>
  </w:style>
  <w:style w:type="character" w:customStyle="1" w:styleId="WW8Num12z3">
    <w:name w:val="WW8Num12z3"/>
    <w:rsid w:val="00BF354D"/>
    <w:rPr>
      <w:rFonts w:ascii="Symbol" w:hAnsi="Symbol" w:cs="Symbol"/>
    </w:rPr>
  </w:style>
  <w:style w:type="character" w:customStyle="1" w:styleId="WW8Num14z0">
    <w:name w:val="WW8Num14z0"/>
    <w:rsid w:val="00BF354D"/>
    <w:rPr>
      <w:rFonts w:ascii="Wingdings" w:hAnsi="Wingdings" w:cs="Wingdings"/>
    </w:rPr>
  </w:style>
  <w:style w:type="character" w:customStyle="1" w:styleId="WW8Num14z1">
    <w:name w:val="WW8Num14z1"/>
    <w:rsid w:val="00BF354D"/>
    <w:rPr>
      <w:rFonts w:ascii="Courier New" w:hAnsi="Courier New" w:cs="Arial"/>
      <w:b w:val="0"/>
      <w:i w:val="0"/>
      <w:sz w:val="24"/>
    </w:rPr>
  </w:style>
  <w:style w:type="character" w:customStyle="1" w:styleId="WW8Num14z3">
    <w:name w:val="WW8Num14z3"/>
    <w:rsid w:val="00BF354D"/>
    <w:rPr>
      <w:rFonts w:ascii="Symbol" w:hAnsi="Symbol" w:cs="Symbol"/>
    </w:rPr>
  </w:style>
  <w:style w:type="character" w:customStyle="1" w:styleId="WW8Num15z1">
    <w:name w:val="WW8Num15z1"/>
    <w:rsid w:val="00BF354D"/>
    <w:rPr>
      <w:b/>
      <w:i w:val="0"/>
      <w:sz w:val="24"/>
      <w:szCs w:val="24"/>
    </w:rPr>
  </w:style>
  <w:style w:type="character" w:customStyle="1" w:styleId="WW8Num16z1">
    <w:name w:val="WW8Num16z1"/>
    <w:rsid w:val="00BF354D"/>
    <w:rPr>
      <w:rFonts w:ascii="Courier New" w:hAnsi="Courier New" w:cs="Arial"/>
      <w:b w:val="0"/>
      <w:i w:val="0"/>
      <w:sz w:val="24"/>
    </w:rPr>
  </w:style>
  <w:style w:type="character" w:customStyle="1" w:styleId="WW8Num16z2">
    <w:name w:val="WW8Num16z2"/>
    <w:rsid w:val="00BF354D"/>
    <w:rPr>
      <w:rFonts w:ascii="Wingdings" w:hAnsi="Wingdings" w:cs="Wingdings"/>
    </w:rPr>
  </w:style>
  <w:style w:type="character" w:customStyle="1" w:styleId="WW8Num16z3">
    <w:name w:val="WW8Num16z3"/>
    <w:rsid w:val="00BF354D"/>
    <w:rPr>
      <w:rFonts w:ascii="Symbol" w:hAnsi="Symbol" w:cs="Symbol"/>
    </w:rPr>
  </w:style>
  <w:style w:type="character" w:customStyle="1" w:styleId="WW8Num7z1">
    <w:name w:val="WW8Num7z1"/>
    <w:rsid w:val="00BF354D"/>
    <w:rPr>
      <w:rFonts w:ascii="Courier New" w:hAnsi="Courier New" w:cs="Courier New"/>
    </w:rPr>
  </w:style>
  <w:style w:type="character" w:customStyle="1" w:styleId="WW8Num7z2">
    <w:name w:val="WW8Num7z2"/>
    <w:rsid w:val="00BF354D"/>
    <w:rPr>
      <w:rFonts w:ascii="Wingdings" w:hAnsi="Wingdings" w:cs="Wingdings"/>
    </w:rPr>
  </w:style>
  <w:style w:type="character" w:customStyle="1" w:styleId="WW8Num10z0">
    <w:name w:val="WW8Num10z0"/>
    <w:rsid w:val="00BF354D"/>
    <w:rPr>
      <w:rFonts w:ascii="Symbol" w:hAnsi="Symbol" w:cs="Symbol"/>
    </w:rPr>
  </w:style>
  <w:style w:type="character" w:customStyle="1" w:styleId="WW-DefaultParagraphFont">
    <w:name w:val="WW-Default Paragraph Font"/>
    <w:rsid w:val="00BF354D"/>
  </w:style>
  <w:style w:type="character" w:customStyle="1" w:styleId="WW-DefaultParagraphFont1">
    <w:name w:val="WW-Default Paragraph Font1"/>
    <w:rsid w:val="00BF354D"/>
  </w:style>
  <w:style w:type="character" w:customStyle="1" w:styleId="ListParagraphChar">
    <w:name w:val="List Paragraph Char"/>
    <w:rsid w:val="00BF354D"/>
  </w:style>
  <w:style w:type="character" w:customStyle="1" w:styleId="CommentReference1">
    <w:name w:val="Comment Reference1"/>
    <w:rsid w:val="00BF354D"/>
    <w:rPr>
      <w:sz w:val="16"/>
      <w:szCs w:val="16"/>
    </w:rPr>
  </w:style>
  <w:style w:type="character" w:customStyle="1" w:styleId="CommentTextChar">
    <w:name w:val="Comment Text Char"/>
    <w:rsid w:val="00BF354D"/>
    <w:rPr>
      <w:sz w:val="20"/>
      <w:szCs w:val="20"/>
    </w:rPr>
  </w:style>
  <w:style w:type="character" w:customStyle="1" w:styleId="CommentSubjectChar">
    <w:name w:val="Comment Subject Char"/>
    <w:rsid w:val="00BF354D"/>
    <w:rPr>
      <w:b/>
      <w:bCs/>
      <w:sz w:val="20"/>
      <w:szCs w:val="20"/>
    </w:rPr>
  </w:style>
  <w:style w:type="character" w:customStyle="1" w:styleId="BalloonTextChar">
    <w:name w:val="Balloon Text Char"/>
    <w:rsid w:val="00BF354D"/>
    <w:rPr>
      <w:rFonts w:ascii="Tahoma" w:hAnsi="Tahoma" w:cs="Tahoma"/>
      <w:sz w:val="16"/>
      <w:szCs w:val="16"/>
    </w:rPr>
  </w:style>
  <w:style w:type="character" w:customStyle="1" w:styleId="Heading1Char">
    <w:name w:val="Heading 1 Char"/>
    <w:aliases w:val="Naslov 1 Char"/>
    <w:uiPriority w:val="9"/>
    <w:rsid w:val="00BF354D"/>
    <w:rPr>
      <w:rFonts w:ascii="Cambria" w:hAnsi="Cambria" w:cs="font315"/>
      <w:b/>
      <w:bCs/>
      <w:color w:val="365F91"/>
      <w:sz w:val="28"/>
      <w:szCs w:val="28"/>
    </w:rPr>
  </w:style>
  <w:style w:type="character" w:customStyle="1" w:styleId="Heading2Char">
    <w:name w:val="Heading 2 Char"/>
    <w:aliases w:val="Naslov 2 Char"/>
    <w:rsid w:val="00BF354D"/>
    <w:rPr>
      <w:rFonts w:ascii="Book Antiqua" w:eastAsia="Times New Roman" w:hAnsi="Book Antiqua" w:cs="Times New Roman"/>
      <w:b/>
      <w:bCs/>
      <w:sz w:val="28"/>
      <w:szCs w:val="24"/>
    </w:rPr>
  </w:style>
  <w:style w:type="character" w:customStyle="1" w:styleId="Heading3Char">
    <w:name w:val="Heading 3 Char"/>
    <w:aliases w:val="Naslov 3 Char"/>
    <w:uiPriority w:val="9"/>
    <w:rsid w:val="00BF354D"/>
    <w:rPr>
      <w:rFonts w:ascii="Arial" w:eastAsia="Times New Roman" w:hAnsi="Arial" w:cs="Times New Roman"/>
      <w:b/>
      <w:bCs/>
      <w:sz w:val="26"/>
      <w:szCs w:val="26"/>
    </w:rPr>
  </w:style>
  <w:style w:type="character" w:customStyle="1" w:styleId="Heading4Char">
    <w:name w:val="Heading 4 Char"/>
    <w:rsid w:val="00BF354D"/>
    <w:rPr>
      <w:rFonts w:ascii="Book Antiqua" w:eastAsia="Times New Roman" w:hAnsi="Book Antiqua" w:cs="Times New Roman"/>
      <w:b/>
      <w:bCs/>
      <w:sz w:val="28"/>
      <w:szCs w:val="24"/>
      <w:u w:val="single"/>
    </w:rPr>
  </w:style>
  <w:style w:type="character" w:customStyle="1" w:styleId="Heading5Char">
    <w:name w:val="Heading 5 Char"/>
    <w:rsid w:val="00BF354D"/>
    <w:rPr>
      <w:rFonts w:ascii="Times New Roman" w:eastAsia="Times New Roman" w:hAnsi="Times New Roman" w:cs="Times New Roman"/>
      <w:b/>
      <w:bCs/>
      <w:i/>
      <w:iCs/>
      <w:sz w:val="26"/>
      <w:szCs w:val="26"/>
      <w:lang w:val="en-US"/>
    </w:rPr>
  </w:style>
  <w:style w:type="character" w:customStyle="1" w:styleId="Heading6Char">
    <w:name w:val="Heading 6 Char"/>
    <w:rsid w:val="00BF354D"/>
    <w:rPr>
      <w:rFonts w:ascii="Book Antiqua" w:eastAsia="Times New Roman" w:hAnsi="Book Antiqua" w:cs="Times New Roman"/>
      <w:sz w:val="28"/>
      <w:szCs w:val="24"/>
    </w:rPr>
  </w:style>
  <w:style w:type="character" w:customStyle="1" w:styleId="Heading7Char">
    <w:name w:val="Heading 7 Char"/>
    <w:rsid w:val="00BF354D"/>
    <w:rPr>
      <w:rFonts w:ascii="Book Antiqua" w:eastAsia="Times New Roman" w:hAnsi="Book Antiqua" w:cs="Arial"/>
      <w:b/>
      <w:bCs/>
      <w:sz w:val="24"/>
      <w:szCs w:val="24"/>
    </w:rPr>
  </w:style>
  <w:style w:type="character" w:customStyle="1" w:styleId="Heading8Char">
    <w:name w:val="Heading 8 Char"/>
    <w:rsid w:val="00BF354D"/>
    <w:rPr>
      <w:rFonts w:ascii="Times New Roman" w:eastAsia="Times New Roman" w:hAnsi="Times New Roman" w:cs="Times New Roman"/>
      <w:b/>
      <w:sz w:val="24"/>
      <w:szCs w:val="24"/>
    </w:rPr>
  </w:style>
  <w:style w:type="character" w:customStyle="1" w:styleId="Heading9Char">
    <w:name w:val="Heading 9 Char"/>
    <w:rsid w:val="00BF354D"/>
    <w:rPr>
      <w:rFonts w:ascii="Arial" w:eastAsia="Times New Roman" w:hAnsi="Arial" w:cs="Arial"/>
      <w:lang w:val="en-US"/>
    </w:rPr>
  </w:style>
  <w:style w:type="character" w:customStyle="1" w:styleId="BodyText2Char">
    <w:name w:val="Body Text 2 Char"/>
    <w:rsid w:val="00BF354D"/>
    <w:rPr>
      <w:sz w:val="24"/>
      <w:szCs w:val="24"/>
    </w:rPr>
  </w:style>
  <w:style w:type="character" w:customStyle="1" w:styleId="BodyText2Char1">
    <w:name w:val="Body Text 2 Char1"/>
    <w:basedOn w:val="WW-DefaultParagraphFont1"/>
    <w:rsid w:val="00BF354D"/>
  </w:style>
  <w:style w:type="character" w:customStyle="1" w:styleId="BodyText3Char">
    <w:name w:val="Body Text 3 Char"/>
    <w:rsid w:val="00BF354D"/>
    <w:rPr>
      <w:rFonts w:ascii="Times New Roman" w:eastAsia="Times New Roman" w:hAnsi="Times New Roman" w:cs="Times New Roman"/>
      <w:sz w:val="16"/>
      <w:szCs w:val="16"/>
    </w:rPr>
  </w:style>
  <w:style w:type="character" w:customStyle="1" w:styleId="NoSpacingChar">
    <w:name w:val="No Spacing Char"/>
    <w:rsid w:val="00BF354D"/>
    <w:rPr>
      <w:rFonts w:cs="font315"/>
      <w:lang w:val="en-US"/>
    </w:rPr>
  </w:style>
  <w:style w:type="character" w:customStyle="1" w:styleId="HeaderChar">
    <w:name w:val="Header Char"/>
    <w:basedOn w:val="WW-DefaultParagraphFont1"/>
    <w:rsid w:val="00BF354D"/>
  </w:style>
  <w:style w:type="character" w:customStyle="1" w:styleId="FooterChar">
    <w:name w:val="Footer Char"/>
    <w:basedOn w:val="WW-DefaultParagraphFont1"/>
    <w:rsid w:val="00BF354D"/>
  </w:style>
  <w:style w:type="character" w:customStyle="1" w:styleId="ListLabel1">
    <w:name w:val="ListLabel 1"/>
    <w:rsid w:val="00BF354D"/>
    <w:rPr>
      <w:rFonts w:cs="Courier New"/>
    </w:rPr>
  </w:style>
  <w:style w:type="character" w:customStyle="1" w:styleId="ListLabel2">
    <w:name w:val="ListLabel 2"/>
    <w:rsid w:val="00BF354D"/>
    <w:rPr>
      <w:b/>
      <w:i w:val="0"/>
      <w:sz w:val="24"/>
      <w:szCs w:val="24"/>
    </w:rPr>
  </w:style>
  <w:style w:type="character" w:customStyle="1" w:styleId="ListLabel3">
    <w:name w:val="ListLabel 3"/>
    <w:rsid w:val="00BF354D"/>
    <w:rPr>
      <w:rFonts w:cs="Arial"/>
      <w:i w:val="0"/>
      <w:sz w:val="24"/>
    </w:rPr>
  </w:style>
  <w:style w:type="character" w:customStyle="1" w:styleId="ListLabel4">
    <w:name w:val="ListLabel 4"/>
    <w:rsid w:val="00BF354D"/>
    <w:rPr>
      <w:rFonts w:cs="Arial"/>
      <w:b w:val="0"/>
      <w:i w:val="0"/>
      <w:sz w:val="24"/>
    </w:rPr>
  </w:style>
  <w:style w:type="character" w:customStyle="1" w:styleId="ListLabel5">
    <w:name w:val="ListLabel 5"/>
    <w:rsid w:val="00BF354D"/>
    <w:rPr>
      <w:rFonts w:cs="Calibri"/>
    </w:rPr>
  </w:style>
  <w:style w:type="character" w:customStyle="1" w:styleId="ListLabel6">
    <w:name w:val="ListLabel 6"/>
    <w:rsid w:val="00BF354D"/>
    <w:rPr>
      <w:b w:val="0"/>
      <w:i w:val="0"/>
      <w:color w:val="00000A"/>
    </w:rPr>
  </w:style>
  <w:style w:type="character" w:customStyle="1" w:styleId="ListLabel7">
    <w:name w:val="ListLabel 7"/>
    <w:rsid w:val="00BF354D"/>
    <w:rPr>
      <w:rFonts w:eastAsia="TimesNewRomanPSMT" w:cs="Times New Roman"/>
    </w:rPr>
  </w:style>
  <w:style w:type="character" w:customStyle="1" w:styleId="ListLabel8">
    <w:name w:val="ListLabel 8"/>
    <w:rsid w:val="00BF354D"/>
    <w:rPr>
      <w:i w:val="0"/>
    </w:rPr>
  </w:style>
  <w:style w:type="character" w:customStyle="1" w:styleId="NumberingSymbols">
    <w:name w:val="Numbering Symbols"/>
    <w:rsid w:val="00BF354D"/>
  </w:style>
  <w:style w:type="character" w:customStyle="1" w:styleId="FootnoteCharacters">
    <w:name w:val="Footnote Characters"/>
    <w:rsid w:val="00BF354D"/>
    <w:rPr>
      <w:vertAlign w:val="superscript"/>
    </w:rPr>
  </w:style>
  <w:style w:type="paragraph" w:customStyle="1" w:styleId="Heading">
    <w:name w:val="Heading"/>
    <w:basedOn w:val="Normal"/>
    <w:next w:val="BodyText"/>
    <w:rsid w:val="00BF354D"/>
    <w:pPr>
      <w:keepNext/>
      <w:spacing w:before="240" w:after="120"/>
    </w:pPr>
    <w:rPr>
      <w:rFonts w:ascii="Arial" w:hAnsi="Arial" w:cs="Mangal"/>
      <w:sz w:val="28"/>
      <w:szCs w:val="28"/>
    </w:rPr>
  </w:style>
  <w:style w:type="paragraph" w:styleId="BodyText">
    <w:name w:val="Body Text"/>
    <w:basedOn w:val="Normal"/>
    <w:link w:val="BodyTextChar1"/>
    <w:rsid w:val="00BF354D"/>
    <w:pPr>
      <w:spacing w:after="120"/>
    </w:pPr>
  </w:style>
  <w:style w:type="paragraph" w:styleId="List">
    <w:name w:val="List"/>
    <w:basedOn w:val="BodyText"/>
    <w:rsid w:val="00BF354D"/>
    <w:rPr>
      <w:rFonts w:cs="Mangal"/>
    </w:rPr>
  </w:style>
  <w:style w:type="paragraph" w:styleId="Caption">
    <w:name w:val="caption"/>
    <w:basedOn w:val="Normal"/>
    <w:qFormat/>
    <w:rsid w:val="00BF354D"/>
    <w:pPr>
      <w:suppressLineNumbers/>
      <w:spacing w:before="120" w:after="120"/>
    </w:pPr>
    <w:rPr>
      <w:rFonts w:cs="Mangal"/>
      <w:i/>
      <w:iCs/>
    </w:rPr>
  </w:style>
  <w:style w:type="paragraph" w:customStyle="1" w:styleId="Index">
    <w:name w:val="Index"/>
    <w:basedOn w:val="Normal"/>
    <w:rsid w:val="00BF354D"/>
    <w:pPr>
      <w:suppressLineNumbers/>
    </w:pPr>
    <w:rPr>
      <w:rFonts w:cs="Mangal"/>
    </w:rPr>
  </w:style>
  <w:style w:type="paragraph" w:styleId="ListParagraph">
    <w:name w:val="List Paragraph"/>
    <w:basedOn w:val="Normal"/>
    <w:uiPriority w:val="34"/>
    <w:qFormat/>
    <w:rsid w:val="00BF354D"/>
    <w:pPr>
      <w:ind w:left="720"/>
    </w:pPr>
  </w:style>
  <w:style w:type="paragraph" w:customStyle="1" w:styleId="CommentText1">
    <w:name w:val="Comment Text1"/>
    <w:basedOn w:val="Normal"/>
    <w:rsid w:val="00BF354D"/>
    <w:rPr>
      <w:sz w:val="20"/>
      <w:szCs w:val="20"/>
    </w:rPr>
  </w:style>
  <w:style w:type="paragraph" w:customStyle="1" w:styleId="CommentSubject1">
    <w:name w:val="Comment Subject1"/>
    <w:basedOn w:val="CommentText1"/>
    <w:rsid w:val="00BF354D"/>
    <w:rPr>
      <w:b/>
      <w:bCs/>
    </w:rPr>
  </w:style>
  <w:style w:type="paragraph" w:styleId="BalloonText">
    <w:name w:val="Balloon Text"/>
    <w:basedOn w:val="Normal"/>
    <w:rsid w:val="00BF354D"/>
    <w:rPr>
      <w:rFonts w:ascii="Tahoma" w:hAnsi="Tahoma" w:cs="Tahoma"/>
      <w:sz w:val="16"/>
      <w:szCs w:val="16"/>
    </w:rPr>
  </w:style>
  <w:style w:type="paragraph" w:customStyle="1" w:styleId="ContentsHeading">
    <w:name w:val="Contents Heading"/>
    <w:basedOn w:val="Heading1"/>
    <w:rsid w:val="00BF354D"/>
    <w:pPr>
      <w:suppressLineNumbers/>
    </w:pPr>
    <w:rPr>
      <w:sz w:val="32"/>
      <w:szCs w:val="32"/>
    </w:rPr>
  </w:style>
  <w:style w:type="paragraph" w:styleId="BodyText2">
    <w:name w:val="Body Text 2"/>
    <w:basedOn w:val="Normal"/>
    <w:rsid w:val="00BF354D"/>
    <w:pPr>
      <w:spacing w:after="120" w:line="480" w:lineRule="auto"/>
    </w:pPr>
  </w:style>
  <w:style w:type="paragraph" w:styleId="BodyText3">
    <w:name w:val="Body Text 3"/>
    <w:basedOn w:val="Normal"/>
    <w:rsid w:val="00BF354D"/>
    <w:pPr>
      <w:spacing w:after="120"/>
    </w:pPr>
    <w:rPr>
      <w:rFonts w:eastAsia="Times New Roman"/>
      <w:sz w:val="16"/>
      <w:szCs w:val="16"/>
    </w:rPr>
  </w:style>
  <w:style w:type="paragraph" w:styleId="NoSpacing">
    <w:name w:val="No Spacing"/>
    <w:qFormat/>
    <w:rsid w:val="00BF354D"/>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BF354D"/>
    <w:pPr>
      <w:suppressLineNumbers/>
      <w:tabs>
        <w:tab w:val="center" w:pos="4513"/>
        <w:tab w:val="right" w:pos="9026"/>
      </w:tabs>
    </w:pPr>
  </w:style>
  <w:style w:type="paragraph" w:styleId="Footer">
    <w:name w:val="footer"/>
    <w:basedOn w:val="Normal"/>
    <w:rsid w:val="00BF354D"/>
    <w:pPr>
      <w:suppressLineNumbers/>
      <w:tabs>
        <w:tab w:val="center" w:pos="4513"/>
        <w:tab w:val="right" w:pos="9026"/>
      </w:tabs>
    </w:pPr>
  </w:style>
  <w:style w:type="paragraph" w:customStyle="1" w:styleId="TableContents">
    <w:name w:val="Table Contents"/>
    <w:basedOn w:val="Normal"/>
    <w:rsid w:val="00BF354D"/>
    <w:pPr>
      <w:suppressLineNumbers/>
    </w:pPr>
  </w:style>
  <w:style w:type="paragraph" w:customStyle="1" w:styleId="TableHeading">
    <w:name w:val="Table Heading"/>
    <w:basedOn w:val="TableContents"/>
    <w:rsid w:val="00BF354D"/>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14"/>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26"/>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15"/>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16"/>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7"/>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rPr>
  </w:style>
  <w:style w:type="paragraph" w:styleId="PlainText">
    <w:name w:val="Plain Text"/>
    <w:basedOn w:val="Normal"/>
    <w:link w:val="PlainTextChar"/>
    <w:hidden/>
    <w:rsid w:val="00CC1E38"/>
    <w:pPr>
      <w:numPr>
        <w:numId w:val="18"/>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rPr>
  </w:style>
  <w:style w:type="paragraph" w:styleId="Salutation">
    <w:name w:val="Salutation"/>
    <w:basedOn w:val="Normal"/>
    <w:next w:val="Normal"/>
    <w:link w:val="SalutationChar"/>
    <w:hidden/>
    <w:rsid w:val="00CC1E38"/>
    <w:pPr>
      <w:numPr>
        <w:numId w:val="19"/>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rPr>
  </w:style>
  <w:style w:type="paragraph" w:styleId="Signature">
    <w:name w:val="Signature"/>
    <w:basedOn w:val="Normal"/>
    <w:link w:val="SignatureChar"/>
    <w:hidden/>
    <w:rsid w:val="00CC1E38"/>
    <w:pPr>
      <w:numPr>
        <w:numId w:val="20"/>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1"/>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2"/>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23"/>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4"/>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5"/>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8"/>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27"/>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9"/>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paragraph" w:customStyle="1" w:styleId="xmsonormal">
    <w:name w:val="x_msonormal"/>
    <w:basedOn w:val="Normal"/>
    <w:rsid w:val="00065FF9"/>
    <w:pPr>
      <w:suppressAutoHyphens w:val="0"/>
      <w:spacing w:before="100" w:beforeAutospacing="1" w:after="100" w:afterAutospacing="1" w:line="240" w:lineRule="auto"/>
    </w:pPr>
    <w:rPr>
      <w:rFonts w:eastAsia="Times New Roman"/>
      <w:color w:val="auto"/>
      <w:kern w:val="0"/>
      <w:lang w:eastAsia="en-US"/>
    </w:rPr>
  </w:style>
  <w:style w:type="paragraph" w:customStyle="1" w:styleId="xmsolistparagraph">
    <w:name w:val="x_msolistparagraph"/>
    <w:basedOn w:val="Normal"/>
    <w:rsid w:val="00065FF9"/>
    <w:pPr>
      <w:suppressAutoHyphens w:val="0"/>
      <w:spacing w:before="100" w:beforeAutospacing="1" w:after="100" w:afterAutospacing="1" w:line="240" w:lineRule="auto"/>
    </w:pPr>
    <w:rPr>
      <w:rFonts w:eastAsia="Times New Roman"/>
      <w:color w:val="auto"/>
      <w:kern w:val="0"/>
      <w:lang w:eastAsia="en-US"/>
    </w:rPr>
  </w:style>
  <w:style w:type="character" w:customStyle="1" w:styleId="product-field-display">
    <w:name w:val="product-field-display"/>
    <w:basedOn w:val="DefaultParagraphFont"/>
    <w:rsid w:val="00625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polj.uns.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kretar@polj.uns.ac.rs"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847C4-5519-4808-8FB2-F9819E5B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50</Pages>
  <Words>10258</Words>
  <Characters>58471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68592</CharactersWithSpaces>
  <SharedDoc>false</SharedDoc>
  <HLinks>
    <vt:vector size="24" baseType="variant">
      <vt:variant>
        <vt:i4>65592</vt:i4>
      </vt:variant>
      <vt:variant>
        <vt:i4>9</vt:i4>
      </vt:variant>
      <vt:variant>
        <vt:i4>0</vt:i4>
      </vt:variant>
      <vt:variant>
        <vt:i4>5</vt:i4>
      </vt:variant>
      <vt:variant>
        <vt:lpwstr>mailto:sekretar@polj.uns.ac.rs</vt:lpwstr>
      </vt:variant>
      <vt:variant>
        <vt:lpwstr/>
      </vt:variant>
      <vt:variant>
        <vt:i4>65592</vt:i4>
      </vt:variant>
      <vt:variant>
        <vt:i4>6</vt:i4>
      </vt:variant>
      <vt:variant>
        <vt:i4>0</vt:i4>
      </vt:variant>
      <vt:variant>
        <vt:i4>5</vt:i4>
      </vt:variant>
      <vt:variant>
        <vt:lpwstr>mailto:sekretar@polj.uns.ac.rs</vt:lpwstr>
      </vt:variant>
      <vt:variant>
        <vt:lpwstr/>
      </vt:variant>
      <vt:variant>
        <vt:i4>65592</vt:i4>
      </vt:variant>
      <vt:variant>
        <vt:i4>3</vt:i4>
      </vt:variant>
      <vt:variant>
        <vt:i4>0</vt:i4>
      </vt:variant>
      <vt:variant>
        <vt:i4>5</vt:i4>
      </vt:variant>
      <vt:variant>
        <vt:lpwstr>mailto:sekretar@polj.uns.ac.rs</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24</cp:revision>
  <cp:lastPrinted>2014-02-10T15:30:00Z</cp:lastPrinted>
  <dcterms:created xsi:type="dcterms:W3CDTF">2017-03-20T09:05:00Z</dcterms:created>
  <dcterms:modified xsi:type="dcterms:W3CDTF">2018-04-18T10:35:00Z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